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E" w:rsidRDefault="00E31D4E" w:rsidP="003D0213">
      <w:pPr>
        <w:pStyle w:val="Nzev"/>
        <w:shd w:val="clear" w:color="auto" w:fill="FFFFFF" w:themeFill="background1"/>
        <w:rPr>
          <w:bCs w:val="0"/>
        </w:rPr>
      </w:pPr>
    </w:p>
    <w:p w:rsidR="00616931" w:rsidRPr="00FC7A61" w:rsidRDefault="00616931" w:rsidP="003D0213">
      <w:pPr>
        <w:pStyle w:val="Nzev"/>
        <w:shd w:val="clear" w:color="auto" w:fill="FFFFFF" w:themeFill="background1"/>
        <w:rPr>
          <w:bCs w:val="0"/>
        </w:rPr>
      </w:pPr>
      <w:r w:rsidRPr="003D0213">
        <w:rPr>
          <w:bCs w:val="0"/>
        </w:rPr>
        <w:t>Všeobecne záväzné nariadenie obce</w:t>
      </w:r>
      <w:r w:rsidR="001331B4" w:rsidRPr="003D0213">
        <w:rPr>
          <w:bCs w:val="0"/>
        </w:rPr>
        <w:t xml:space="preserve"> Šalov</w:t>
      </w:r>
      <w:r w:rsidRPr="003D0213">
        <w:rPr>
          <w:bCs w:val="0"/>
        </w:rPr>
        <w:t xml:space="preserve"> č. </w:t>
      </w:r>
      <w:r w:rsidR="00FC7A61">
        <w:rPr>
          <w:bCs w:val="0"/>
        </w:rPr>
        <w:t>1/2012</w:t>
      </w:r>
    </w:p>
    <w:p w:rsidR="00616931" w:rsidRPr="003D0213" w:rsidRDefault="00616931" w:rsidP="003D0213">
      <w:pPr>
        <w:pStyle w:val="Nzev"/>
        <w:shd w:val="clear" w:color="auto" w:fill="FFFFFF" w:themeFill="background1"/>
        <w:rPr>
          <w:bCs w:val="0"/>
        </w:rPr>
      </w:pPr>
      <w:r w:rsidRPr="003D0213">
        <w:rPr>
          <w:bCs w:val="0"/>
        </w:rPr>
        <w:t>o miestnej dani z nehnuteľností</w:t>
      </w:r>
    </w:p>
    <w:p w:rsidR="00616931" w:rsidRPr="003D0213" w:rsidRDefault="00616931" w:rsidP="00616931">
      <w:pPr>
        <w:jc w:val="center"/>
        <w:rPr>
          <w:b/>
        </w:rPr>
      </w:pPr>
    </w:p>
    <w:p w:rsidR="00214BB3" w:rsidRDefault="00214BB3" w:rsidP="00616931">
      <w:pPr>
        <w:jc w:val="center"/>
        <w:rPr>
          <w:b/>
        </w:rPr>
      </w:pPr>
    </w:p>
    <w:p w:rsidR="003D0213" w:rsidRPr="003D0213" w:rsidRDefault="003D0213" w:rsidP="00616931">
      <w:pPr>
        <w:jc w:val="center"/>
        <w:rPr>
          <w:b/>
        </w:rPr>
      </w:pPr>
    </w:p>
    <w:p w:rsidR="00616931" w:rsidRPr="003D0213" w:rsidRDefault="00616931" w:rsidP="003D0213">
      <w:pPr>
        <w:pStyle w:val="Zkladntext2"/>
        <w:spacing w:after="0" w:line="240" w:lineRule="auto"/>
        <w:ind w:left="-851" w:right="-538" w:firstLine="851"/>
        <w:jc w:val="both"/>
      </w:pPr>
      <w:r w:rsidRPr="003D0213">
        <w:t xml:space="preserve">Obec </w:t>
      </w:r>
      <w:r w:rsidR="004D69A6" w:rsidRPr="003D0213">
        <w:t>Šalov</w:t>
      </w:r>
      <w:r w:rsidRPr="003D0213">
        <w:t xml:space="preserve">, Obecné zastupiteľstvo v </w:t>
      </w:r>
      <w:r w:rsidR="004D69A6" w:rsidRPr="003D0213">
        <w:t>Šalove</w:t>
      </w:r>
      <w:r w:rsidRPr="003D0213">
        <w:t xml:space="preserve"> v zmysle § 4 ods. 3 písm. c) , § 6 a § 11 ods. 4 písm. d), e) a g) zákona č. 369/1990 Zb. o obecnom zriadení v znení neskorších zmien a doplnkov a v súlade s ustanoveniami § 4 a súvisiacich ustanovení a § 98 zákona č. 582/2004 </w:t>
      </w:r>
      <w:proofErr w:type="spellStart"/>
      <w:r w:rsidRPr="003D0213">
        <w:t>Z.z</w:t>
      </w:r>
      <w:proofErr w:type="spellEnd"/>
      <w:r w:rsidRPr="003D0213">
        <w:t xml:space="preserve">. o miestnych daniach a miestnom poplatku za komunálne odpady a drobné stavebné odpady v znení neskorších zmien a doplnkov </w:t>
      </w:r>
    </w:p>
    <w:p w:rsidR="00616931" w:rsidRDefault="00616931" w:rsidP="00616931">
      <w:pPr>
        <w:pStyle w:val="Zkladntext2"/>
        <w:spacing w:after="0" w:line="240" w:lineRule="auto"/>
      </w:pPr>
    </w:p>
    <w:p w:rsidR="003D0213" w:rsidRPr="003D0213" w:rsidRDefault="003D0213" w:rsidP="00616931">
      <w:pPr>
        <w:pStyle w:val="Zkladntext2"/>
        <w:spacing w:after="0" w:line="240" w:lineRule="auto"/>
      </w:pPr>
    </w:p>
    <w:p w:rsidR="00616931" w:rsidRPr="003D0213" w:rsidRDefault="00616931" w:rsidP="00616931">
      <w:pPr>
        <w:pStyle w:val="Default"/>
        <w:jc w:val="center"/>
        <w:rPr>
          <w:color w:val="auto"/>
        </w:rPr>
      </w:pPr>
      <w:r w:rsidRPr="003D0213">
        <w:rPr>
          <w:color w:val="auto"/>
        </w:rPr>
        <w:t>sa uznieslo na vydaní tohto</w:t>
      </w:r>
    </w:p>
    <w:p w:rsidR="00616931" w:rsidRPr="003D0213" w:rsidRDefault="00616931" w:rsidP="004D69A6">
      <w:pPr>
        <w:pStyle w:val="Default"/>
        <w:jc w:val="center"/>
        <w:rPr>
          <w:color w:val="auto"/>
        </w:rPr>
      </w:pPr>
      <w:r w:rsidRPr="003D0213">
        <w:rPr>
          <w:color w:val="auto"/>
        </w:rPr>
        <w:t xml:space="preserve">všeobecne záväzného nariadenia Obce </w:t>
      </w:r>
      <w:r w:rsidR="004D69A6" w:rsidRPr="003D0213">
        <w:rPr>
          <w:color w:val="auto"/>
        </w:rPr>
        <w:t>Šalov</w:t>
      </w:r>
    </w:p>
    <w:p w:rsidR="001331B4" w:rsidRDefault="001331B4" w:rsidP="003D0213">
      <w:pPr>
        <w:pStyle w:val="Default"/>
        <w:ind w:left="-851" w:firstLine="851"/>
        <w:jc w:val="center"/>
        <w:rPr>
          <w:b/>
        </w:rPr>
      </w:pPr>
    </w:p>
    <w:p w:rsidR="003D0213" w:rsidRPr="003D0213" w:rsidRDefault="003D0213" w:rsidP="003D0213">
      <w:pPr>
        <w:pStyle w:val="Default"/>
        <w:ind w:left="-851" w:firstLine="851"/>
        <w:jc w:val="center"/>
        <w:rPr>
          <w:b/>
        </w:rPr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Časť I.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Všeobecné ustanovenia</w:t>
      </w:r>
    </w:p>
    <w:p w:rsidR="00616931" w:rsidRPr="003D0213" w:rsidRDefault="00616931" w:rsidP="00616931">
      <w:pPr>
        <w:jc w:val="center"/>
        <w:rPr>
          <w:b/>
          <w:bCs/>
        </w:rPr>
      </w:pPr>
    </w:p>
    <w:p w:rsidR="00616931" w:rsidRPr="003D0213" w:rsidRDefault="00616931" w:rsidP="00616931">
      <w:pPr>
        <w:jc w:val="center"/>
        <w:rPr>
          <w:b/>
          <w:bCs/>
        </w:rPr>
      </w:pPr>
      <w:r w:rsidRPr="003D0213">
        <w:rPr>
          <w:b/>
          <w:bCs/>
        </w:rPr>
        <w:t>§ 1</w:t>
      </w:r>
    </w:p>
    <w:p w:rsidR="00616931" w:rsidRPr="003D0213" w:rsidRDefault="00616931" w:rsidP="00616931">
      <w:pPr>
        <w:jc w:val="center"/>
        <w:rPr>
          <w:b/>
          <w:bCs/>
        </w:rPr>
      </w:pPr>
      <w:r w:rsidRPr="003D0213">
        <w:rPr>
          <w:b/>
          <w:bCs/>
        </w:rPr>
        <w:t>Úvodné ustanovenie</w:t>
      </w:r>
    </w:p>
    <w:p w:rsidR="001331B4" w:rsidRPr="003D0213" w:rsidRDefault="001331B4" w:rsidP="00616931">
      <w:pPr>
        <w:jc w:val="center"/>
        <w:rPr>
          <w:b/>
          <w:bCs/>
        </w:rPr>
      </w:pPr>
    </w:p>
    <w:p w:rsidR="00616931" w:rsidRPr="003D0213" w:rsidRDefault="00616931" w:rsidP="003D0213">
      <w:pPr>
        <w:ind w:left="-851" w:firstLine="851"/>
        <w:jc w:val="both"/>
      </w:pPr>
      <w:r w:rsidRPr="003D0213">
        <w:t>Základné náležitosti o miestnej dani za nehnuteľnosti sú ustanovené v § 4 a </w:t>
      </w:r>
      <w:proofErr w:type="spellStart"/>
      <w:r w:rsidRPr="003D0213">
        <w:t>n</w:t>
      </w:r>
      <w:r w:rsidR="00E31D4E">
        <w:t>á</w:t>
      </w:r>
      <w:r w:rsidRPr="003D0213">
        <w:t>sl</w:t>
      </w:r>
      <w:proofErr w:type="spellEnd"/>
      <w:r w:rsidRPr="003D0213">
        <w:t xml:space="preserve">. zákona č. 582/2004 </w:t>
      </w:r>
      <w:proofErr w:type="spellStart"/>
      <w:r w:rsidRPr="003D0213">
        <w:t>Z.z</w:t>
      </w:r>
      <w:proofErr w:type="spellEnd"/>
      <w:r w:rsidRPr="003D0213">
        <w:t>. o miestnych daniach a miestnom poplatku za komunálne odpady a drobné stavebné odpady v znení neskorších zmien a doplnkov.</w:t>
      </w:r>
    </w:p>
    <w:p w:rsidR="00616931" w:rsidRPr="003D0213" w:rsidRDefault="00616931" w:rsidP="00616931"/>
    <w:p w:rsidR="00616931" w:rsidRPr="003D0213" w:rsidRDefault="00616931" w:rsidP="00616931">
      <w:pPr>
        <w:jc w:val="center"/>
        <w:rPr>
          <w:b/>
          <w:bCs/>
        </w:rPr>
      </w:pPr>
      <w:r w:rsidRPr="003D0213">
        <w:rPr>
          <w:b/>
          <w:bCs/>
        </w:rPr>
        <w:t>§ 2</w:t>
      </w:r>
    </w:p>
    <w:p w:rsidR="00616931" w:rsidRPr="003D0213" w:rsidRDefault="00616931" w:rsidP="00616931">
      <w:pPr>
        <w:jc w:val="center"/>
        <w:rPr>
          <w:b/>
          <w:bCs/>
        </w:rPr>
      </w:pPr>
      <w:r w:rsidRPr="003D0213">
        <w:rPr>
          <w:b/>
          <w:bCs/>
        </w:rPr>
        <w:t>Základné ustanovenie</w:t>
      </w:r>
    </w:p>
    <w:p w:rsidR="001331B4" w:rsidRPr="003D0213" w:rsidRDefault="001331B4" w:rsidP="00616931">
      <w:pPr>
        <w:jc w:val="center"/>
        <w:rPr>
          <w:rFonts w:ascii="Arial" w:hAnsi="Arial" w:cs="Arial"/>
          <w:b/>
          <w:bCs/>
        </w:rPr>
      </w:pPr>
    </w:p>
    <w:p w:rsidR="00616931" w:rsidRPr="003D0213" w:rsidRDefault="00616931" w:rsidP="00616931">
      <w:pPr>
        <w:pStyle w:val="Zkladntext3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bCs/>
          <w:sz w:val="24"/>
          <w:szCs w:val="24"/>
        </w:rPr>
      </w:pPr>
      <w:r w:rsidRPr="003D0213">
        <w:rPr>
          <w:bCs/>
          <w:sz w:val="24"/>
          <w:szCs w:val="24"/>
        </w:rPr>
        <w:t xml:space="preserve">Obec </w:t>
      </w:r>
      <w:r w:rsidR="004D69A6" w:rsidRPr="003D0213">
        <w:rPr>
          <w:bCs/>
          <w:sz w:val="24"/>
          <w:szCs w:val="24"/>
        </w:rPr>
        <w:t xml:space="preserve">Šalov </w:t>
      </w:r>
      <w:r w:rsidRPr="003D0213">
        <w:rPr>
          <w:bCs/>
          <w:sz w:val="24"/>
          <w:szCs w:val="24"/>
        </w:rPr>
        <w:t xml:space="preserve">ako správca dane (ďalej len „správca dane“) zavádza s účinnosťou od </w:t>
      </w:r>
      <w:r w:rsidR="004D69A6" w:rsidRPr="00195C85">
        <w:rPr>
          <w:b/>
          <w:bCs/>
          <w:sz w:val="24"/>
          <w:szCs w:val="24"/>
        </w:rPr>
        <w:t>1.1.2013</w:t>
      </w:r>
      <w:r w:rsidR="00E31D4E">
        <w:rPr>
          <w:b/>
          <w:bCs/>
          <w:sz w:val="24"/>
          <w:szCs w:val="24"/>
        </w:rPr>
        <w:t xml:space="preserve"> </w:t>
      </w:r>
      <w:r w:rsidRPr="003D0213">
        <w:rPr>
          <w:bCs/>
          <w:sz w:val="24"/>
          <w:szCs w:val="24"/>
        </w:rPr>
        <w:t>miestnu daň z nehnuteľností.</w:t>
      </w:r>
    </w:p>
    <w:p w:rsidR="00616931" w:rsidRPr="003D0213" w:rsidRDefault="00616931" w:rsidP="00616931">
      <w:pPr>
        <w:pStyle w:val="Zkladntext3"/>
        <w:numPr>
          <w:ilvl w:val="0"/>
          <w:numId w:val="43"/>
        </w:numPr>
        <w:tabs>
          <w:tab w:val="left" w:pos="426"/>
        </w:tabs>
        <w:spacing w:after="0"/>
        <w:ind w:left="426" w:hanging="426"/>
        <w:jc w:val="both"/>
        <w:rPr>
          <w:bCs/>
          <w:sz w:val="24"/>
          <w:szCs w:val="24"/>
        </w:rPr>
      </w:pPr>
      <w:r w:rsidRPr="003D0213">
        <w:rPr>
          <w:bCs/>
          <w:sz w:val="24"/>
          <w:szCs w:val="24"/>
        </w:rPr>
        <w:t xml:space="preserve">Predmetom tohto všeobecne záväzného nariadenia je určenie náležitosti miestnej dani z nehnuteľností v zmysle príslušných ustanovení zákona č. 582/2004 </w:t>
      </w:r>
      <w:proofErr w:type="spellStart"/>
      <w:r w:rsidRPr="003D0213">
        <w:rPr>
          <w:bCs/>
          <w:sz w:val="24"/>
          <w:szCs w:val="24"/>
        </w:rPr>
        <w:t>Z.z</w:t>
      </w:r>
      <w:proofErr w:type="spellEnd"/>
      <w:r w:rsidRPr="003D0213">
        <w:rPr>
          <w:bCs/>
          <w:sz w:val="24"/>
          <w:szCs w:val="24"/>
        </w:rPr>
        <w:t>..</w:t>
      </w:r>
    </w:p>
    <w:p w:rsidR="00616931" w:rsidRPr="003D0213" w:rsidRDefault="00616931" w:rsidP="00616931">
      <w:pPr>
        <w:rPr>
          <w:b/>
        </w:rPr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3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Predmet úpravy VZN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jc w:val="both"/>
      </w:pPr>
      <w:r w:rsidRPr="003D0213">
        <w:rPr>
          <w:bCs/>
        </w:rPr>
        <w:t xml:space="preserve">Predmetom tohto všeobecne záväzného nariadenia je určenie náležitosti miestnej dani z nehnuteľností, ktorá </w:t>
      </w:r>
      <w:r w:rsidRPr="003D0213">
        <w:t>zahŕňa:</w:t>
      </w:r>
    </w:p>
    <w:p w:rsidR="00616931" w:rsidRPr="003D0213" w:rsidRDefault="00616931" w:rsidP="00616931">
      <w:pPr>
        <w:numPr>
          <w:ilvl w:val="0"/>
          <w:numId w:val="44"/>
        </w:numPr>
        <w:jc w:val="both"/>
      </w:pPr>
      <w:r w:rsidRPr="003D0213">
        <w:t>daň z pozemkov,</w:t>
      </w:r>
    </w:p>
    <w:p w:rsidR="00616931" w:rsidRPr="003D0213" w:rsidRDefault="00616931" w:rsidP="00616931">
      <w:pPr>
        <w:numPr>
          <w:ilvl w:val="0"/>
          <w:numId w:val="44"/>
        </w:numPr>
        <w:jc w:val="both"/>
      </w:pPr>
      <w:r w:rsidRPr="003D0213">
        <w:t>daň zo stavieb,</w:t>
      </w:r>
    </w:p>
    <w:p w:rsidR="00616931" w:rsidRPr="003D0213" w:rsidRDefault="00616931" w:rsidP="00616931">
      <w:pPr>
        <w:numPr>
          <w:ilvl w:val="0"/>
          <w:numId w:val="44"/>
        </w:numPr>
        <w:jc w:val="both"/>
      </w:pPr>
      <w:r w:rsidRPr="003D0213">
        <w:t>daň z bytov a z nebytových priestorov v bytovom dome (ďalej len „daň z bytov“).</w:t>
      </w:r>
    </w:p>
    <w:p w:rsidR="00616931" w:rsidRPr="003D0213" w:rsidRDefault="00616931" w:rsidP="00616931"/>
    <w:p w:rsidR="001331B4" w:rsidRDefault="001331B4" w:rsidP="00616931"/>
    <w:p w:rsidR="003D0213" w:rsidRDefault="003D0213" w:rsidP="00616931"/>
    <w:p w:rsidR="003D0213" w:rsidRDefault="003D0213" w:rsidP="00616931"/>
    <w:p w:rsidR="003D0213" w:rsidRPr="003D0213" w:rsidRDefault="003D0213" w:rsidP="00616931"/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lastRenderedPageBreak/>
        <w:t>Časť II.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Daň z pozemkov</w:t>
      </w:r>
    </w:p>
    <w:p w:rsidR="00616931" w:rsidRPr="003D0213" w:rsidRDefault="00616931" w:rsidP="00616931">
      <w:pPr>
        <w:jc w:val="center"/>
        <w:rPr>
          <w:b/>
        </w:rPr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4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Hodnoty pozemkov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widowControl w:val="0"/>
        <w:autoSpaceDE w:val="0"/>
        <w:autoSpaceDN w:val="0"/>
        <w:adjustRightInd w:val="0"/>
        <w:jc w:val="both"/>
      </w:pPr>
      <w:r w:rsidRPr="003D0213">
        <w:t xml:space="preserve">Správca dane ustanovuje na území obce </w:t>
      </w:r>
      <w:r w:rsidR="004D69A6" w:rsidRPr="003D0213">
        <w:t>Šalov</w:t>
      </w:r>
      <w:r w:rsidRPr="003D0213">
        <w:t xml:space="preserve"> hodnotu pozemku, ktorou sa pri výpočte základu dane z pozemkov násobí výmera pozemku v m2 za </w:t>
      </w:r>
    </w:p>
    <w:p w:rsidR="00616931" w:rsidRPr="003D0213" w:rsidRDefault="00995ADD" w:rsidP="00616931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0,4245  </w:t>
      </w:r>
      <w:r w:rsidR="00616931" w:rsidRPr="00F21EE8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/ m2 – orná pôda</w:t>
      </w:r>
    </w:p>
    <w:p w:rsidR="00616931" w:rsidRPr="003D0213" w:rsidRDefault="00995ADD" w:rsidP="00616931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0,1297  </w:t>
      </w:r>
      <w:r w:rsidR="00616931" w:rsidRPr="00F21EE8">
        <w:rPr>
          <w:rFonts w:ascii="Times New Roman" w:hAnsi="Times New Roman"/>
          <w:b/>
          <w:sz w:val="24"/>
          <w:szCs w:val="24"/>
        </w:rPr>
        <w:t xml:space="preserve">EUR </w:t>
      </w:r>
      <w:r w:rsidR="00616931" w:rsidRPr="003D0213">
        <w:rPr>
          <w:rFonts w:ascii="Times New Roman" w:hAnsi="Times New Roman"/>
          <w:sz w:val="24"/>
          <w:szCs w:val="24"/>
        </w:rPr>
        <w:t>/ m2 – trvalé trávne porasty</w:t>
      </w:r>
    </w:p>
    <w:p w:rsidR="00616931" w:rsidRPr="003D0213" w:rsidRDefault="00995ADD" w:rsidP="00616931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DD">
        <w:rPr>
          <w:rFonts w:ascii="Times New Roman" w:hAnsi="Times New Roman"/>
          <w:b/>
          <w:sz w:val="24"/>
          <w:szCs w:val="24"/>
        </w:rPr>
        <w:t>1,32</w:t>
      </w:r>
      <w:r w:rsidR="00FC7A61">
        <w:rPr>
          <w:rFonts w:ascii="Times New Roman" w:hAnsi="Times New Roman"/>
          <w:b/>
          <w:sz w:val="24"/>
          <w:szCs w:val="24"/>
        </w:rPr>
        <w:t xml:space="preserve"> </w:t>
      </w:r>
      <w:r w:rsidR="00616931" w:rsidRPr="00F21EE8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/ m2 – lesné pozemky, na ktorých sú hospodárske lesy, rybníky s chovom rýb a ostatné hospodársky využívané vodné plochy</w:t>
      </w:r>
    </w:p>
    <w:p w:rsidR="004432ED" w:rsidRPr="004432ED" w:rsidRDefault="00995ADD" w:rsidP="004432ED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13,27   </w:t>
      </w:r>
      <w:r w:rsidR="00616931" w:rsidRPr="00F21EE8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/ m2 – stavebné pozemky.</w:t>
      </w:r>
    </w:p>
    <w:p w:rsidR="004432ED" w:rsidRDefault="004432ED" w:rsidP="00616931">
      <w:pPr>
        <w:jc w:val="center"/>
        <w:rPr>
          <w:b/>
        </w:rPr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5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Sadzba dane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 xml:space="preserve">Správca dane určuje pre pozemky na území obce </w:t>
      </w:r>
      <w:r w:rsidR="004D69A6" w:rsidRPr="003D0213">
        <w:rPr>
          <w:rFonts w:ascii="Times New Roman" w:hAnsi="Times New Roman"/>
          <w:sz w:val="24"/>
          <w:szCs w:val="24"/>
        </w:rPr>
        <w:t>Šalov</w:t>
      </w:r>
      <w:r w:rsidRPr="003D0213">
        <w:rPr>
          <w:rFonts w:ascii="Times New Roman" w:hAnsi="Times New Roman"/>
          <w:sz w:val="24"/>
          <w:szCs w:val="24"/>
        </w:rPr>
        <w:t>, okrem sadzby určenej podľa ods. 2/ a 3/ tohto paragrafu ročnú sadzbu dane z pozemkov nasledovne:</w:t>
      </w:r>
    </w:p>
    <w:p w:rsidR="000D6161" w:rsidRPr="00FD2F13" w:rsidRDefault="00616931" w:rsidP="00616931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FD2F13">
        <w:rPr>
          <w:rFonts w:ascii="Times New Roman" w:hAnsi="Times New Roman"/>
          <w:sz w:val="24"/>
          <w:szCs w:val="24"/>
        </w:rPr>
        <w:t>orná pôda, chmeľnice, vinice, ovocné sady</w:t>
      </w:r>
      <w:r w:rsidR="00FD2F13" w:rsidRPr="00FD2F13">
        <w:rPr>
          <w:rFonts w:ascii="Times New Roman" w:hAnsi="Times New Roman"/>
          <w:sz w:val="24"/>
          <w:szCs w:val="24"/>
        </w:rPr>
        <w:t xml:space="preserve">, </w:t>
      </w:r>
      <w:r w:rsidR="00214BB3" w:rsidRPr="00FD2F13">
        <w:rPr>
          <w:rFonts w:ascii="Times New Roman" w:hAnsi="Times New Roman"/>
          <w:sz w:val="24"/>
          <w:szCs w:val="24"/>
        </w:rPr>
        <w:t xml:space="preserve">trvalé trávnaté porasty </w:t>
      </w:r>
      <w:r w:rsidR="000D6161" w:rsidRPr="00FD2F13">
        <w:rPr>
          <w:rFonts w:ascii="Times New Roman" w:hAnsi="Times New Roman"/>
          <w:b/>
          <w:sz w:val="24"/>
          <w:szCs w:val="24"/>
        </w:rPr>
        <w:t>0,3</w:t>
      </w:r>
      <w:r w:rsidR="006A5B8E">
        <w:rPr>
          <w:rFonts w:ascii="Times New Roman" w:hAnsi="Times New Roman"/>
          <w:b/>
          <w:sz w:val="24"/>
          <w:szCs w:val="24"/>
        </w:rPr>
        <w:t>5</w:t>
      </w:r>
      <w:r w:rsidR="000D6161" w:rsidRPr="00FD2F13">
        <w:rPr>
          <w:rFonts w:ascii="Times New Roman" w:hAnsi="Times New Roman"/>
          <w:b/>
          <w:sz w:val="24"/>
          <w:szCs w:val="24"/>
        </w:rPr>
        <w:t xml:space="preserve"> %</w:t>
      </w:r>
    </w:p>
    <w:p w:rsidR="00616931" w:rsidRPr="000D6161" w:rsidRDefault="00623219" w:rsidP="00616931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14BB3" w:rsidRPr="000D6161">
        <w:rPr>
          <w:rFonts w:ascii="Times New Roman" w:hAnsi="Times New Roman"/>
          <w:sz w:val="24"/>
          <w:szCs w:val="24"/>
        </w:rPr>
        <w:t>áhrady</w:t>
      </w:r>
      <w:r w:rsidR="00FC7A61">
        <w:rPr>
          <w:rFonts w:ascii="Times New Roman" w:hAnsi="Times New Roman"/>
          <w:sz w:val="24"/>
          <w:szCs w:val="24"/>
        </w:rPr>
        <w:t xml:space="preserve"> </w:t>
      </w:r>
      <w:r w:rsidR="000D6161" w:rsidRPr="000D6161">
        <w:rPr>
          <w:rFonts w:ascii="Times New Roman" w:hAnsi="Times New Roman"/>
          <w:b/>
          <w:sz w:val="24"/>
          <w:szCs w:val="24"/>
        </w:rPr>
        <w:t>0,25 %</w:t>
      </w: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zastavané plochy a ná</w:t>
      </w:r>
      <w:r w:rsidR="00214BB3" w:rsidRPr="003D0213">
        <w:rPr>
          <w:rFonts w:ascii="Times New Roman" w:hAnsi="Times New Roman"/>
          <w:sz w:val="24"/>
          <w:szCs w:val="24"/>
        </w:rPr>
        <w:t xml:space="preserve">dvoria, ostatné plochy </w:t>
      </w:r>
      <w:r w:rsidR="000D6161">
        <w:rPr>
          <w:rFonts w:ascii="Times New Roman" w:hAnsi="Times New Roman"/>
          <w:b/>
          <w:sz w:val="24"/>
          <w:szCs w:val="24"/>
        </w:rPr>
        <w:t>0,25 %</w:t>
      </w:r>
    </w:p>
    <w:p w:rsidR="00616931" w:rsidRPr="000D6161" w:rsidRDefault="00616931" w:rsidP="00616931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lesné pozemky, na ktorých sú hospodárske lesy, rybníky s chovom rýb a ostatné hospodársky vyu</w:t>
      </w:r>
      <w:r w:rsidR="00214BB3" w:rsidRPr="003D0213">
        <w:rPr>
          <w:rFonts w:ascii="Times New Roman" w:hAnsi="Times New Roman"/>
          <w:sz w:val="24"/>
          <w:szCs w:val="24"/>
        </w:rPr>
        <w:t xml:space="preserve">žívané vodné plochy </w:t>
      </w:r>
      <w:r w:rsidR="000D6161">
        <w:rPr>
          <w:rFonts w:ascii="Times New Roman" w:hAnsi="Times New Roman"/>
          <w:b/>
          <w:sz w:val="24"/>
          <w:szCs w:val="24"/>
        </w:rPr>
        <w:t>0,35 %</w:t>
      </w: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 xml:space="preserve">stavebné pozemky </w:t>
      </w:r>
      <w:r w:rsidR="000D6161">
        <w:rPr>
          <w:rFonts w:ascii="Times New Roman" w:hAnsi="Times New Roman"/>
          <w:b/>
          <w:sz w:val="24"/>
          <w:szCs w:val="24"/>
        </w:rPr>
        <w:t>0,25 %</w:t>
      </w:r>
      <w:r w:rsidRPr="003D0213">
        <w:rPr>
          <w:rFonts w:ascii="Times New Roman" w:hAnsi="Times New Roman"/>
          <w:sz w:val="24"/>
          <w:szCs w:val="24"/>
        </w:rPr>
        <w:t>.</w:t>
      </w:r>
    </w:p>
    <w:p w:rsidR="00616931" w:rsidRDefault="00616931" w:rsidP="00616931">
      <w:pPr>
        <w:jc w:val="center"/>
      </w:pPr>
    </w:p>
    <w:p w:rsidR="003D0213" w:rsidRPr="003D0213" w:rsidRDefault="003D0213" w:rsidP="00616931">
      <w:pPr>
        <w:jc w:val="center"/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Časť III.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Daň zo stavieb</w:t>
      </w:r>
    </w:p>
    <w:p w:rsidR="00616931" w:rsidRPr="003D0213" w:rsidRDefault="00616931" w:rsidP="00616931"/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6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Sadzba dane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pStyle w:val="Odstavecseseznamem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Správca dane určuje ročnú sadzbu dane zo stavieb za každý aj začatý m2 zastavanej plochy nasledovne:</w:t>
      </w:r>
    </w:p>
    <w:p w:rsidR="00616931" w:rsidRPr="003D0213" w:rsidRDefault="00B259FF" w:rsidP="00616931">
      <w:pPr>
        <w:pStyle w:val="Odstavecseseznamem"/>
        <w:numPr>
          <w:ilvl w:val="0"/>
          <w:numId w:val="5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B259FF">
        <w:rPr>
          <w:rFonts w:ascii="Times New Roman" w:hAnsi="Times New Roman"/>
          <w:b/>
          <w:sz w:val="24"/>
          <w:szCs w:val="24"/>
        </w:rPr>
        <w:t>0,033</w:t>
      </w:r>
      <w:r w:rsidR="00FC7A61">
        <w:rPr>
          <w:rFonts w:ascii="Times New Roman" w:hAnsi="Times New Roman"/>
          <w:b/>
          <w:sz w:val="24"/>
          <w:szCs w:val="24"/>
        </w:rPr>
        <w:t xml:space="preserve"> </w:t>
      </w:r>
      <w:r w:rsidR="00616931" w:rsidRPr="00FC7A61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stavby na bývanie  a drobné stavby, ktoré majú doplnkovú funkciu pre hlavnú stavbu</w:t>
      </w:r>
    </w:p>
    <w:p w:rsidR="00616931" w:rsidRPr="003D0213" w:rsidRDefault="000D6161" w:rsidP="00616931">
      <w:pPr>
        <w:pStyle w:val="Odstavecseseznamem"/>
        <w:numPr>
          <w:ilvl w:val="0"/>
          <w:numId w:val="5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0,033 </w:t>
      </w:r>
      <w:r w:rsidR="00616931" w:rsidRPr="00614052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</w:t>
      </w:r>
    </w:p>
    <w:p w:rsidR="00616931" w:rsidRPr="003D0213" w:rsidRDefault="000D6161" w:rsidP="00616931">
      <w:pPr>
        <w:pStyle w:val="Odstavecseseznamem"/>
        <w:numPr>
          <w:ilvl w:val="0"/>
          <w:numId w:val="5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D6161">
        <w:rPr>
          <w:rFonts w:ascii="Times New Roman" w:hAnsi="Times New Roman"/>
          <w:b/>
          <w:sz w:val="24"/>
          <w:szCs w:val="24"/>
        </w:rPr>
        <w:t>0,10</w:t>
      </w:r>
      <w:r w:rsidR="00FC7A61">
        <w:rPr>
          <w:rFonts w:ascii="Times New Roman" w:hAnsi="Times New Roman"/>
          <w:b/>
          <w:sz w:val="24"/>
          <w:szCs w:val="24"/>
        </w:rPr>
        <w:t xml:space="preserve"> </w:t>
      </w:r>
      <w:r w:rsidR="00616931" w:rsidRPr="00614052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stavby rekreačných a záhradkárskych chát a domčekov na individuálnu rekreáciu</w:t>
      </w:r>
    </w:p>
    <w:p w:rsidR="00616931" w:rsidRPr="003D0213" w:rsidRDefault="000D6161" w:rsidP="00616931">
      <w:pPr>
        <w:pStyle w:val="Odstavecseseznamem"/>
        <w:numPr>
          <w:ilvl w:val="0"/>
          <w:numId w:val="51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0,133 </w:t>
      </w:r>
      <w:r w:rsidR="00616931" w:rsidRPr="00614052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samostatne stojace garáže a samostatné stavby hromadných garáží a stavby určené alebo používané na tieto účely postavené mimo bytových domov</w:t>
      </w:r>
    </w:p>
    <w:p w:rsidR="00616931" w:rsidRPr="003D0213" w:rsidRDefault="000D6161" w:rsidP="00616931">
      <w:pPr>
        <w:pStyle w:val="Odstavecseseznamem"/>
        <w:numPr>
          <w:ilvl w:val="0"/>
          <w:numId w:val="51"/>
        </w:numPr>
        <w:tabs>
          <w:tab w:val="left" w:pos="360"/>
          <w:tab w:val="left" w:pos="54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D6161">
        <w:rPr>
          <w:rFonts w:ascii="Times New Roman" w:hAnsi="Times New Roman"/>
          <w:b/>
          <w:sz w:val="24"/>
          <w:szCs w:val="24"/>
        </w:rPr>
        <w:t xml:space="preserve">0,232 </w:t>
      </w:r>
      <w:r w:rsidR="00616931" w:rsidRPr="000D6161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priemyselné stavby, stavby slúžiace energetike, stavby slúžiace stavebníctvu, stavby využívané na skladovanie vlastnej produkcie vrátane stavieb na vlastnú administratívu</w:t>
      </w:r>
    </w:p>
    <w:p w:rsidR="00616931" w:rsidRPr="003D0213" w:rsidRDefault="000D6161" w:rsidP="00616931">
      <w:pPr>
        <w:pStyle w:val="Odstavecseseznamem"/>
        <w:numPr>
          <w:ilvl w:val="0"/>
          <w:numId w:val="51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D6161">
        <w:rPr>
          <w:rFonts w:ascii="Times New Roman" w:hAnsi="Times New Roman"/>
          <w:b/>
          <w:sz w:val="24"/>
          <w:szCs w:val="24"/>
        </w:rPr>
        <w:lastRenderedPageBreak/>
        <w:t xml:space="preserve">0,33 </w:t>
      </w:r>
      <w:r w:rsidR="00616931" w:rsidRPr="000D6161">
        <w:rPr>
          <w:rFonts w:ascii="Times New Roman" w:hAnsi="Times New Roman"/>
          <w:b/>
          <w:sz w:val="24"/>
          <w:szCs w:val="24"/>
        </w:rPr>
        <w:t>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stavby na ostatné podnikanie a na zárobkovú činnosť, skladovanie a administratívu súvisiacu s ostatným podnikaním a zárobkovou činnosťou</w:t>
      </w:r>
    </w:p>
    <w:p w:rsidR="00616931" w:rsidRPr="003D0213" w:rsidRDefault="00614052" w:rsidP="00616931">
      <w:pPr>
        <w:pStyle w:val="Odstavecseseznamem"/>
        <w:numPr>
          <w:ilvl w:val="0"/>
          <w:numId w:val="51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14052">
        <w:rPr>
          <w:rFonts w:ascii="Times New Roman" w:hAnsi="Times New Roman"/>
          <w:b/>
          <w:sz w:val="24"/>
          <w:szCs w:val="24"/>
        </w:rPr>
        <w:t>0,10 EUR</w:t>
      </w:r>
      <w:r w:rsidR="00616931" w:rsidRPr="003D0213">
        <w:rPr>
          <w:rFonts w:ascii="Times New Roman" w:hAnsi="Times New Roman"/>
          <w:sz w:val="24"/>
          <w:szCs w:val="24"/>
        </w:rPr>
        <w:t xml:space="preserve"> za ostatné stavby</w:t>
      </w:r>
      <w:r>
        <w:rPr>
          <w:rFonts w:ascii="Times New Roman" w:hAnsi="Times New Roman"/>
          <w:sz w:val="24"/>
          <w:szCs w:val="24"/>
        </w:rPr>
        <w:t xml:space="preserve"> neuvedené v písmenách a) až f)</w:t>
      </w:r>
    </w:p>
    <w:p w:rsidR="00616931" w:rsidRPr="003D0213" w:rsidRDefault="00616931" w:rsidP="00616931">
      <w:pPr>
        <w:pStyle w:val="Odstavecseseznamem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 xml:space="preserve">Správca dane určuje pri viacpodlažných stavbách pre všetky druhy stavieb príplatok za podlažie </w:t>
      </w:r>
      <w:r w:rsidR="00614052" w:rsidRPr="00614052">
        <w:rPr>
          <w:rFonts w:ascii="Times New Roman" w:hAnsi="Times New Roman"/>
          <w:b/>
          <w:sz w:val="24"/>
          <w:szCs w:val="24"/>
        </w:rPr>
        <w:t xml:space="preserve">0,033 </w:t>
      </w:r>
      <w:r w:rsidRPr="00614052">
        <w:rPr>
          <w:rFonts w:ascii="Times New Roman" w:hAnsi="Times New Roman"/>
          <w:b/>
          <w:sz w:val="24"/>
          <w:szCs w:val="24"/>
        </w:rPr>
        <w:t>EUR</w:t>
      </w:r>
      <w:r w:rsidRPr="003D0213">
        <w:rPr>
          <w:rFonts w:ascii="Times New Roman" w:hAnsi="Times New Roman"/>
          <w:sz w:val="24"/>
          <w:szCs w:val="24"/>
        </w:rPr>
        <w:t xml:space="preserve"> za každé ďalšie podlažie okrem prvého nadzemného podlažia </w:t>
      </w:r>
    </w:p>
    <w:p w:rsidR="00616931" w:rsidRPr="003D0213" w:rsidRDefault="00616931" w:rsidP="00616931">
      <w:pPr>
        <w:jc w:val="both"/>
      </w:pPr>
    </w:p>
    <w:p w:rsidR="001331B4" w:rsidRPr="003D0213" w:rsidRDefault="001331B4" w:rsidP="00616931">
      <w:pPr>
        <w:jc w:val="both"/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Časť IV.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Daň z bytov</w:t>
      </w:r>
    </w:p>
    <w:p w:rsidR="00616931" w:rsidRPr="003D0213" w:rsidRDefault="00616931" w:rsidP="00616931">
      <w:pPr>
        <w:jc w:val="center"/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7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Sadzba dane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jc w:val="both"/>
      </w:pPr>
      <w:r w:rsidRPr="003D0213">
        <w:t>Správca dane určuje ročnú sadzbu dane z bytov a nebytových priestorov za každý aj začatý m2 podlahovej plochy nasledovne:</w:t>
      </w:r>
    </w:p>
    <w:p w:rsidR="00616931" w:rsidRPr="003D0213" w:rsidRDefault="00614052" w:rsidP="0061693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52">
        <w:rPr>
          <w:rFonts w:ascii="Times New Roman" w:hAnsi="Times New Roman"/>
          <w:b/>
          <w:sz w:val="24"/>
          <w:szCs w:val="24"/>
        </w:rPr>
        <w:t>0,033 EUR</w:t>
      </w:r>
      <w:r w:rsidR="00616931" w:rsidRPr="003D0213">
        <w:rPr>
          <w:rFonts w:ascii="Times New Roman" w:hAnsi="Times New Roman"/>
          <w:sz w:val="24"/>
          <w:szCs w:val="24"/>
        </w:rPr>
        <w:t xml:space="preserve"> – byty v bytových domoch</w:t>
      </w:r>
    </w:p>
    <w:p w:rsidR="00616931" w:rsidRPr="003D0213" w:rsidRDefault="00614052" w:rsidP="0061693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52">
        <w:rPr>
          <w:rFonts w:ascii="Times New Roman" w:hAnsi="Times New Roman"/>
          <w:b/>
          <w:sz w:val="24"/>
          <w:szCs w:val="24"/>
        </w:rPr>
        <w:t>0,033 EUR</w:t>
      </w:r>
      <w:r w:rsidR="00616931" w:rsidRPr="003D0213">
        <w:rPr>
          <w:rFonts w:ascii="Times New Roman" w:hAnsi="Times New Roman"/>
          <w:sz w:val="24"/>
          <w:szCs w:val="24"/>
        </w:rPr>
        <w:t xml:space="preserve"> – nebytové priestory, ktoré neslúžia na podnikateľské účely</w:t>
      </w:r>
    </w:p>
    <w:p w:rsidR="00616931" w:rsidRPr="003D0213" w:rsidRDefault="00614052" w:rsidP="0061693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52">
        <w:rPr>
          <w:rFonts w:ascii="Times New Roman" w:hAnsi="Times New Roman"/>
          <w:b/>
          <w:sz w:val="24"/>
          <w:szCs w:val="24"/>
        </w:rPr>
        <w:t>0,33 EUR</w:t>
      </w:r>
      <w:r w:rsidR="00616931" w:rsidRPr="003D0213">
        <w:rPr>
          <w:rFonts w:ascii="Times New Roman" w:hAnsi="Times New Roman"/>
          <w:sz w:val="24"/>
          <w:szCs w:val="24"/>
        </w:rPr>
        <w:t xml:space="preserve"> – nebytové priestory, ktoré slúžia na podnikateľské účely alebo inú zárobkovú činnosť</w:t>
      </w:r>
    </w:p>
    <w:p w:rsidR="00616931" w:rsidRPr="003D0213" w:rsidRDefault="00614052" w:rsidP="00616931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52">
        <w:rPr>
          <w:rFonts w:ascii="Times New Roman" w:hAnsi="Times New Roman"/>
          <w:b/>
          <w:sz w:val="24"/>
          <w:szCs w:val="24"/>
        </w:rPr>
        <w:t>0,133 EUR</w:t>
      </w:r>
      <w:r w:rsidR="00616931" w:rsidRPr="003D0213">
        <w:rPr>
          <w:rFonts w:ascii="Times New Roman" w:hAnsi="Times New Roman"/>
          <w:sz w:val="24"/>
          <w:szCs w:val="24"/>
        </w:rPr>
        <w:t xml:space="preserve"> – nebytové priestory slúžiace ako garáž.</w:t>
      </w:r>
    </w:p>
    <w:p w:rsidR="00616931" w:rsidRPr="003D0213" w:rsidRDefault="00616931" w:rsidP="00616931"/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Článok V.</w:t>
      </w: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Spoločné, zrušovacie a záverečné ustanovenia</w:t>
      </w:r>
    </w:p>
    <w:p w:rsidR="00616931" w:rsidRPr="003D0213" w:rsidRDefault="00616931" w:rsidP="00616931">
      <w:pPr>
        <w:jc w:val="center"/>
      </w:pP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§ 8</w:t>
      </w:r>
    </w:p>
    <w:p w:rsidR="00616931" w:rsidRPr="003D0213" w:rsidRDefault="00616931" w:rsidP="00616931">
      <w:pPr>
        <w:jc w:val="center"/>
        <w:rPr>
          <w:b/>
        </w:rPr>
      </w:pPr>
      <w:r w:rsidRPr="003D0213">
        <w:rPr>
          <w:b/>
        </w:rPr>
        <w:t>Oslobodenie od dane a zníženie dane z</w:t>
      </w:r>
      <w:r w:rsidR="001331B4" w:rsidRPr="003D0213">
        <w:rPr>
          <w:b/>
        </w:rPr>
        <w:t> </w:t>
      </w:r>
      <w:r w:rsidRPr="003D0213">
        <w:rPr>
          <w:b/>
        </w:rPr>
        <w:t>nehnuteľností</w:t>
      </w:r>
    </w:p>
    <w:p w:rsidR="001331B4" w:rsidRPr="003D0213" w:rsidRDefault="001331B4" w:rsidP="00616931">
      <w:pPr>
        <w:jc w:val="center"/>
        <w:rPr>
          <w:b/>
        </w:rPr>
      </w:pP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Správca dane od dane z pozemkov oslobodzuje:</w:t>
      </w: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pozemky, na ktorých sú cintoríny</w:t>
      </w: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pozemky verejne prístupných parkov, priestorov a športovísk</w:t>
      </w: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pozemky užívané školami a školskými zariadeniami</w:t>
      </w:r>
    </w:p>
    <w:p w:rsidR="00A86F6C" w:rsidRDefault="00616931" w:rsidP="00A86F6C">
      <w:pPr>
        <w:pStyle w:val="Odstavecseseznamem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pozemky funkčne spojené so stavbami slúžiacimi verejnej doprave</w:t>
      </w:r>
    </w:p>
    <w:p w:rsidR="00B9195B" w:rsidRPr="00A86F6C" w:rsidRDefault="00B9195B" w:rsidP="00B9195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931" w:rsidRPr="00FD2F13" w:rsidRDefault="00616931" w:rsidP="00FD2F13">
      <w:pPr>
        <w:pStyle w:val="Odstavecseseznamem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Správca dane poskytuje zníženie dane z pozemkov na základe predložených dokladov preukazujúcich dôvod zníženia vo výške:</w:t>
      </w:r>
    </w:p>
    <w:p w:rsidR="00616931" w:rsidRDefault="00FD2F13" w:rsidP="00A86F6C">
      <w:pPr>
        <w:pStyle w:val="Odstavecseseznamem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D2F13">
        <w:rPr>
          <w:rFonts w:ascii="Times New Roman" w:hAnsi="Times New Roman"/>
          <w:b/>
          <w:sz w:val="24"/>
          <w:szCs w:val="24"/>
        </w:rPr>
        <w:t xml:space="preserve">30 </w:t>
      </w:r>
      <w:r w:rsidR="00616931" w:rsidRPr="00FD2F13">
        <w:rPr>
          <w:rFonts w:ascii="Times New Roman" w:hAnsi="Times New Roman"/>
          <w:b/>
          <w:sz w:val="24"/>
          <w:szCs w:val="24"/>
        </w:rPr>
        <w:t>%</w:t>
      </w:r>
      <w:r w:rsidR="00616931" w:rsidRPr="003D0213">
        <w:rPr>
          <w:rFonts w:ascii="Times New Roman" w:hAnsi="Times New Roman"/>
          <w:sz w:val="24"/>
          <w:szCs w:val="24"/>
        </w:rPr>
        <w:t xml:space="preserve"> z daňovej povinnosti na pozemky, ktorých vlastníkmi sú  starší ako </w:t>
      </w:r>
      <w:r w:rsidRPr="00F21EE8">
        <w:rPr>
          <w:rFonts w:ascii="Times New Roman" w:hAnsi="Times New Roman"/>
          <w:b/>
          <w:sz w:val="24"/>
          <w:szCs w:val="24"/>
        </w:rPr>
        <w:t xml:space="preserve">70 </w:t>
      </w:r>
      <w:r w:rsidR="00616931" w:rsidRPr="00F21EE8">
        <w:rPr>
          <w:rFonts w:ascii="Times New Roman" w:hAnsi="Times New Roman"/>
          <w:b/>
          <w:sz w:val="24"/>
          <w:szCs w:val="24"/>
        </w:rPr>
        <w:t>rokov</w:t>
      </w:r>
      <w:r w:rsidR="00616931" w:rsidRPr="003D0213">
        <w:rPr>
          <w:rFonts w:ascii="Times New Roman" w:hAnsi="Times New Roman"/>
          <w:sz w:val="24"/>
          <w:szCs w:val="24"/>
        </w:rPr>
        <w:t>, ak tieto pozemky slúžia výhradne na ich osobnú potrebu</w:t>
      </w:r>
    </w:p>
    <w:p w:rsidR="00B9195B" w:rsidRPr="00A86F6C" w:rsidRDefault="00B9195B" w:rsidP="00B9195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Správca dane od dane zo stavieb oslobodzuje:</w:t>
      </w:r>
    </w:p>
    <w:p w:rsidR="00631D4D" w:rsidRPr="003D0213" w:rsidRDefault="00631D4D" w:rsidP="00616931">
      <w:pPr>
        <w:pStyle w:val="Odstavecseseznamem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eastAsia="Times New Roman" w:hAnsi="Times New Roman"/>
          <w:sz w:val="24"/>
          <w:szCs w:val="24"/>
          <w:lang w:eastAsia="sk-SK"/>
        </w:rPr>
        <w:t xml:space="preserve">stavby  slúžiace školám, školským zariadeniam </w:t>
      </w:r>
    </w:p>
    <w:p w:rsidR="00616931" w:rsidRDefault="00616931" w:rsidP="001331B4">
      <w:pPr>
        <w:pStyle w:val="Odstavecseseznamem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 xml:space="preserve">stavby </w:t>
      </w:r>
      <w:r w:rsidR="00A77124">
        <w:rPr>
          <w:rFonts w:ascii="Times New Roman" w:hAnsi="Times New Roman"/>
          <w:sz w:val="24"/>
          <w:szCs w:val="24"/>
        </w:rPr>
        <w:t>vo vlastníctve cirkví, ktoré slúžia na vzdelávanie alebo na vykonávanie náboženských obradov</w:t>
      </w:r>
    </w:p>
    <w:p w:rsidR="00B9195B" w:rsidRPr="003D0213" w:rsidRDefault="00B9195B" w:rsidP="00B9195B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>Správca dane poskytuje zníženie dane zo stavieb a dane z bytov vo výške:</w:t>
      </w:r>
    </w:p>
    <w:p w:rsidR="00616931" w:rsidRDefault="00A77124" w:rsidP="004D69A6">
      <w:pPr>
        <w:pStyle w:val="Odstavecseseznamem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77124">
        <w:rPr>
          <w:rFonts w:ascii="Times New Roman" w:hAnsi="Times New Roman"/>
          <w:b/>
          <w:sz w:val="24"/>
          <w:szCs w:val="24"/>
        </w:rPr>
        <w:t xml:space="preserve">30 </w:t>
      </w:r>
      <w:r w:rsidR="00616931" w:rsidRPr="00A77124">
        <w:rPr>
          <w:rFonts w:ascii="Times New Roman" w:hAnsi="Times New Roman"/>
          <w:b/>
          <w:sz w:val="24"/>
          <w:szCs w:val="24"/>
        </w:rPr>
        <w:t>%</w:t>
      </w:r>
      <w:r w:rsidR="00616931" w:rsidRPr="003D0213">
        <w:rPr>
          <w:rFonts w:ascii="Times New Roman" w:hAnsi="Times New Roman"/>
          <w:sz w:val="24"/>
          <w:szCs w:val="24"/>
        </w:rPr>
        <w:t xml:space="preserve"> z daňovej </w:t>
      </w:r>
      <w:r w:rsidR="00631D4D" w:rsidRPr="003D0213">
        <w:rPr>
          <w:rFonts w:ascii="Times New Roman" w:hAnsi="Times New Roman"/>
          <w:sz w:val="24"/>
          <w:szCs w:val="24"/>
        </w:rPr>
        <w:t xml:space="preserve">povinnosti na stavby na bývanie a byty </w:t>
      </w:r>
      <w:r w:rsidR="00616931" w:rsidRPr="003D0213">
        <w:rPr>
          <w:rFonts w:ascii="Times New Roman" w:hAnsi="Times New Roman"/>
          <w:sz w:val="24"/>
          <w:szCs w:val="24"/>
        </w:rPr>
        <w:t xml:space="preserve">vo vlastníctve občanov </w:t>
      </w:r>
      <w:r w:rsidR="00631D4D" w:rsidRPr="003D0213">
        <w:rPr>
          <w:rFonts w:ascii="Times New Roman" w:hAnsi="Times New Roman"/>
          <w:sz w:val="24"/>
          <w:szCs w:val="24"/>
        </w:rPr>
        <w:t xml:space="preserve"> starších ako </w:t>
      </w:r>
      <w:r w:rsidRPr="00F21EE8">
        <w:rPr>
          <w:rFonts w:ascii="Times New Roman" w:hAnsi="Times New Roman"/>
          <w:b/>
          <w:sz w:val="24"/>
          <w:szCs w:val="24"/>
        </w:rPr>
        <w:t xml:space="preserve">70 </w:t>
      </w:r>
      <w:r w:rsidR="00631D4D" w:rsidRPr="00F21EE8">
        <w:rPr>
          <w:rFonts w:ascii="Times New Roman" w:hAnsi="Times New Roman"/>
          <w:b/>
          <w:sz w:val="24"/>
          <w:szCs w:val="24"/>
        </w:rPr>
        <w:t>rokov</w:t>
      </w:r>
      <w:r w:rsidR="00631D4D" w:rsidRPr="003D0213">
        <w:rPr>
          <w:rFonts w:ascii="Times New Roman" w:hAnsi="Times New Roman"/>
          <w:sz w:val="24"/>
          <w:szCs w:val="24"/>
        </w:rPr>
        <w:t xml:space="preserve"> alebo občanov </w:t>
      </w:r>
      <w:r w:rsidR="00616931" w:rsidRPr="003D0213">
        <w:rPr>
          <w:rFonts w:ascii="Times New Roman" w:hAnsi="Times New Roman"/>
          <w:sz w:val="24"/>
          <w:szCs w:val="24"/>
        </w:rPr>
        <w:t xml:space="preserve">s ťažkým zdravotným postihnutím alebo držiteľov preukazu občana s ťažkým zdravotným postihnutím </w:t>
      </w:r>
      <w:r w:rsidR="007B7210" w:rsidRPr="003D0213">
        <w:rPr>
          <w:rFonts w:ascii="Times New Roman" w:eastAsia="Times New Roman" w:hAnsi="Times New Roman"/>
          <w:sz w:val="24"/>
          <w:szCs w:val="24"/>
          <w:lang w:eastAsia="sk-SK"/>
        </w:rPr>
        <w:t xml:space="preserve">alebo držiteľov preukazu občana s ťažkým </w:t>
      </w:r>
      <w:r w:rsidR="007B7210" w:rsidRPr="003D021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zdravotným postihnutím s potrebou sprievodcu, ako aj prevažne alebo úplne bezvládnych občanov,</w:t>
      </w:r>
      <w:r w:rsidR="008545C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16931" w:rsidRPr="003D0213">
        <w:rPr>
          <w:rFonts w:ascii="Times New Roman" w:hAnsi="Times New Roman"/>
          <w:sz w:val="24"/>
          <w:szCs w:val="24"/>
        </w:rPr>
        <w:t>ktoré slúžia na ich trvalé bývanie</w:t>
      </w:r>
    </w:p>
    <w:p w:rsidR="00A77124" w:rsidRPr="003D0213" w:rsidRDefault="00A77124" w:rsidP="00A7712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931" w:rsidRPr="003D0213" w:rsidRDefault="00616931" w:rsidP="00616931">
      <w:pPr>
        <w:pStyle w:val="Odstavecseseznamem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0213">
        <w:rPr>
          <w:rFonts w:ascii="Times New Roman" w:hAnsi="Times New Roman"/>
          <w:sz w:val="24"/>
          <w:szCs w:val="24"/>
        </w:rPr>
        <w:t xml:space="preserve">Správca dane ustanovuje, že veková hranica občanov na poskytnutie oslobodenia pozemkov, stavieb a bytov od dane alebo zníženia daňovej povinnosti je viac ako </w:t>
      </w:r>
      <w:r w:rsidR="004D69A6" w:rsidRPr="00F21EE8">
        <w:rPr>
          <w:rFonts w:ascii="Times New Roman" w:hAnsi="Times New Roman"/>
          <w:b/>
          <w:sz w:val="24"/>
          <w:szCs w:val="24"/>
        </w:rPr>
        <w:t xml:space="preserve">70 </w:t>
      </w:r>
      <w:r w:rsidRPr="00F21EE8">
        <w:rPr>
          <w:rFonts w:ascii="Times New Roman" w:hAnsi="Times New Roman"/>
          <w:b/>
          <w:sz w:val="24"/>
          <w:szCs w:val="24"/>
        </w:rPr>
        <w:t>rokov</w:t>
      </w:r>
      <w:r w:rsidRPr="003D0213">
        <w:rPr>
          <w:rFonts w:ascii="Times New Roman" w:hAnsi="Times New Roman"/>
          <w:sz w:val="24"/>
          <w:szCs w:val="24"/>
        </w:rPr>
        <w:t>.</w:t>
      </w:r>
    </w:p>
    <w:p w:rsidR="00616931" w:rsidRPr="003D0213" w:rsidRDefault="00616931" w:rsidP="00616931">
      <w:pPr>
        <w:pStyle w:val="Default"/>
        <w:jc w:val="both"/>
        <w:rPr>
          <w:color w:val="auto"/>
        </w:rPr>
      </w:pPr>
    </w:p>
    <w:p w:rsidR="00616931" w:rsidRPr="003D0213" w:rsidRDefault="00616931" w:rsidP="006169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0213">
        <w:rPr>
          <w:b/>
        </w:rPr>
        <w:t>§ 9</w:t>
      </w:r>
    </w:p>
    <w:p w:rsidR="00616931" w:rsidRPr="003D0213" w:rsidRDefault="00616931" w:rsidP="006169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0213">
        <w:rPr>
          <w:b/>
        </w:rPr>
        <w:t>Suma dane</w:t>
      </w:r>
      <w:r w:rsidRPr="003D0213">
        <w:t xml:space="preserve">, </w:t>
      </w:r>
      <w:r w:rsidRPr="003D0213">
        <w:rPr>
          <w:b/>
        </w:rPr>
        <w:t xml:space="preserve">ktorú správca dane nevyrubí </w:t>
      </w:r>
    </w:p>
    <w:p w:rsidR="001331B4" w:rsidRPr="003D0213" w:rsidRDefault="001331B4" w:rsidP="006169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6931" w:rsidRDefault="00616931" w:rsidP="00616931">
      <w:pPr>
        <w:widowControl w:val="0"/>
        <w:autoSpaceDE w:val="0"/>
        <w:autoSpaceDN w:val="0"/>
        <w:adjustRightInd w:val="0"/>
        <w:jc w:val="both"/>
      </w:pPr>
      <w:r w:rsidRPr="003D0213">
        <w:t xml:space="preserve">Obec </w:t>
      </w:r>
      <w:r w:rsidR="004D69A6" w:rsidRPr="003D0213">
        <w:t>Šalov</w:t>
      </w:r>
      <w:r w:rsidRPr="003D0213">
        <w:t xml:space="preserve"> ako správca dane z nehnuteľností ustanovuje, že daň v úhrne najviac do </w:t>
      </w:r>
      <w:r w:rsidRPr="00F21EE8">
        <w:rPr>
          <w:b/>
        </w:rPr>
        <w:t>3</w:t>
      </w:r>
      <w:r w:rsidR="00A77124" w:rsidRPr="00F21EE8">
        <w:rPr>
          <w:b/>
        </w:rPr>
        <w:t>,00</w:t>
      </w:r>
      <w:r w:rsidRPr="00F21EE8">
        <w:rPr>
          <w:b/>
        </w:rPr>
        <w:t xml:space="preserve"> EUR</w:t>
      </w:r>
      <w:r w:rsidRPr="003D0213">
        <w:t xml:space="preserve"> nebude vyrubovať.</w:t>
      </w:r>
    </w:p>
    <w:p w:rsidR="00A77124" w:rsidRDefault="00A77124" w:rsidP="00616931">
      <w:pPr>
        <w:widowControl w:val="0"/>
        <w:autoSpaceDE w:val="0"/>
        <w:autoSpaceDN w:val="0"/>
        <w:adjustRightInd w:val="0"/>
        <w:jc w:val="both"/>
      </w:pPr>
    </w:p>
    <w:p w:rsidR="00A77124" w:rsidRDefault="00A77124" w:rsidP="00A771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§10</w:t>
      </w:r>
    </w:p>
    <w:p w:rsidR="00A77124" w:rsidRDefault="00A77124" w:rsidP="00A771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Platenie dane</w:t>
      </w:r>
    </w:p>
    <w:p w:rsidR="00B9195B" w:rsidRDefault="00B9195B" w:rsidP="00B9195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9195B" w:rsidRDefault="00B9195B" w:rsidP="00B9195B">
      <w:pPr>
        <w:widowControl w:val="0"/>
        <w:autoSpaceDE w:val="0"/>
        <w:autoSpaceDN w:val="0"/>
        <w:adjustRightInd w:val="0"/>
        <w:jc w:val="both"/>
      </w:pPr>
      <w:r w:rsidRPr="00B9195B">
        <w:t xml:space="preserve">1.  </w:t>
      </w:r>
      <w:r>
        <w:t>Vyr</w:t>
      </w:r>
      <w:r w:rsidR="001801E5">
        <w:t>u</w:t>
      </w:r>
      <w:r>
        <w:t xml:space="preserve">bená daň </w:t>
      </w:r>
      <w:r w:rsidR="001801E5">
        <w:t xml:space="preserve">z nehnuteľnosti </w:t>
      </w:r>
      <w:r>
        <w:t>je splatná do 15 dní odo dňa nadobudnutia právoplatn</w:t>
      </w:r>
      <w:r w:rsidR="001801E5">
        <w:t xml:space="preserve">osti </w:t>
      </w:r>
      <w:r>
        <w:t>rozhodnutia</w:t>
      </w:r>
      <w:r w:rsidR="001801E5">
        <w:t>.</w:t>
      </w:r>
    </w:p>
    <w:p w:rsidR="001801E5" w:rsidRDefault="001801E5" w:rsidP="00B9195B">
      <w:pPr>
        <w:widowControl w:val="0"/>
        <w:autoSpaceDE w:val="0"/>
        <w:autoSpaceDN w:val="0"/>
        <w:adjustRightInd w:val="0"/>
        <w:jc w:val="both"/>
      </w:pPr>
      <w:r>
        <w:t xml:space="preserve">2. Obec Šalov ako správca dane určuje možnosť platenia dane presahujúcej </w:t>
      </w:r>
      <w:r w:rsidRPr="001801E5">
        <w:rPr>
          <w:b/>
        </w:rPr>
        <w:t>17,00 EUR</w:t>
      </w:r>
      <w:r>
        <w:t xml:space="preserve"> u fyzickej osoby a </w:t>
      </w:r>
      <w:r w:rsidRPr="001801E5">
        <w:rPr>
          <w:b/>
        </w:rPr>
        <w:t>175,00 EUR</w:t>
      </w:r>
      <w:r>
        <w:t xml:space="preserve"> u právnickej osoby za rok v štyroch splátkach nasledovne:</w:t>
      </w:r>
    </w:p>
    <w:p w:rsidR="001801E5" w:rsidRDefault="001801E5" w:rsidP="00B9195B">
      <w:pPr>
        <w:widowControl w:val="0"/>
        <w:autoSpaceDE w:val="0"/>
        <w:autoSpaceDN w:val="0"/>
        <w:adjustRightInd w:val="0"/>
        <w:jc w:val="both"/>
      </w:pPr>
      <w:r>
        <w:t xml:space="preserve">- prvá splátka do </w:t>
      </w:r>
      <w:r w:rsidRPr="001801E5">
        <w:rPr>
          <w:b/>
        </w:rPr>
        <w:t>15 dní</w:t>
      </w:r>
      <w:r>
        <w:t xml:space="preserve"> odo dňa nadobudnutia právoplatnosti rozhodnutia</w:t>
      </w:r>
    </w:p>
    <w:p w:rsidR="001801E5" w:rsidRPr="001801E5" w:rsidRDefault="001801E5" w:rsidP="00B9195B">
      <w:pPr>
        <w:widowControl w:val="0"/>
        <w:autoSpaceDE w:val="0"/>
        <w:autoSpaceDN w:val="0"/>
        <w:adjustRightInd w:val="0"/>
        <w:jc w:val="both"/>
      </w:pPr>
      <w:r>
        <w:t xml:space="preserve">- druhá splátka do </w:t>
      </w:r>
      <w:r w:rsidRPr="001801E5">
        <w:rPr>
          <w:b/>
        </w:rPr>
        <w:t xml:space="preserve">30. </w:t>
      </w:r>
      <w:r w:rsidR="008545CD">
        <w:rPr>
          <w:b/>
        </w:rPr>
        <w:t>j</w:t>
      </w:r>
      <w:r w:rsidRPr="001801E5">
        <w:rPr>
          <w:b/>
        </w:rPr>
        <w:t>úna</w:t>
      </w:r>
      <w:r w:rsidR="008545CD">
        <w:rPr>
          <w:b/>
        </w:rPr>
        <w:t xml:space="preserve"> </w:t>
      </w:r>
      <w:r w:rsidRPr="001801E5">
        <w:t>príslušného roka</w:t>
      </w:r>
    </w:p>
    <w:p w:rsidR="001801E5" w:rsidRDefault="001801E5" w:rsidP="00B9195B">
      <w:pPr>
        <w:widowControl w:val="0"/>
        <w:autoSpaceDE w:val="0"/>
        <w:autoSpaceDN w:val="0"/>
        <w:adjustRightInd w:val="0"/>
        <w:jc w:val="both"/>
      </w:pPr>
      <w:r>
        <w:t xml:space="preserve">- tretia splátka do </w:t>
      </w:r>
      <w:r w:rsidRPr="001801E5">
        <w:rPr>
          <w:b/>
        </w:rPr>
        <w:t xml:space="preserve">30. </w:t>
      </w:r>
      <w:r w:rsidR="008545CD">
        <w:rPr>
          <w:b/>
        </w:rPr>
        <w:t>s</w:t>
      </w:r>
      <w:r w:rsidRPr="001801E5">
        <w:rPr>
          <w:b/>
        </w:rPr>
        <w:t>eptembra</w:t>
      </w:r>
      <w:r w:rsidR="008545CD">
        <w:rPr>
          <w:b/>
        </w:rPr>
        <w:t xml:space="preserve"> </w:t>
      </w:r>
      <w:r w:rsidRPr="001801E5">
        <w:t>príslušného roka</w:t>
      </w:r>
    </w:p>
    <w:p w:rsidR="001801E5" w:rsidRPr="00B9195B" w:rsidRDefault="001801E5" w:rsidP="00B9195B">
      <w:pPr>
        <w:widowControl w:val="0"/>
        <w:autoSpaceDE w:val="0"/>
        <w:autoSpaceDN w:val="0"/>
        <w:adjustRightInd w:val="0"/>
        <w:jc w:val="both"/>
      </w:pPr>
      <w:r>
        <w:t xml:space="preserve">- štvrtá splátka do </w:t>
      </w:r>
      <w:r w:rsidRPr="001801E5">
        <w:rPr>
          <w:b/>
        </w:rPr>
        <w:t xml:space="preserve">31. </w:t>
      </w:r>
      <w:r w:rsidR="008545CD">
        <w:rPr>
          <w:b/>
        </w:rPr>
        <w:t>n</w:t>
      </w:r>
      <w:r w:rsidRPr="001801E5">
        <w:rPr>
          <w:b/>
        </w:rPr>
        <w:t>ovembra</w:t>
      </w:r>
      <w:r w:rsidR="008545CD">
        <w:rPr>
          <w:b/>
        </w:rPr>
        <w:t xml:space="preserve"> </w:t>
      </w:r>
      <w:r w:rsidRPr="001801E5">
        <w:t>príslušného roka</w:t>
      </w:r>
    </w:p>
    <w:p w:rsidR="00616931" w:rsidRPr="003D0213" w:rsidRDefault="00616931" w:rsidP="00616931">
      <w:pPr>
        <w:pStyle w:val="Default"/>
        <w:jc w:val="both"/>
        <w:rPr>
          <w:color w:val="auto"/>
        </w:rPr>
      </w:pP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§ 1</w:t>
      </w:r>
      <w:r w:rsidR="00F21EE8">
        <w:rPr>
          <w:b/>
          <w:bCs/>
          <w:color w:val="auto"/>
        </w:rPr>
        <w:t>1</w:t>
      </w: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Zrušovacie ustanovenia</w:t>
      </w:r>
    </w:p>
    <w:p w:rsidR="001331B4" w:rsidRPr="003D0213" w:rsidRDefault="001331B4" w:rsidP="00616931">
      <w:pPr>
        <w:pStyle w:val="Default"/>
        <w:jc w:val="center"/>
        <w:rPr>
          <w:b/>
          <w:bCs/>
          <w:color w:val="auto"/>
        </w:rPr>
      </w:pPr>
    </w:p>
    <w:p w:rsidR="00616931" w:rsidRPr="003D0213" w:rsidRDefault="00616931" w:rsidP="00616931">
      <w:pPr>
        <w:pStyle w:val="Default"/>
        <w:jc w:val="both"/>
        <w:rPr>
          <w:color w:val="auto"/>
        </w:rPr>
      </w:pPr>
      <w:r w:rsidRPr="003D0213">
        <w:rPr>
          <w:color w:val="auto"/>
        </w:rPr>
        <w:t xml:space="preserve">Týmto VZN sa zrušuje Všeobecne záväzné nariadenie Obce </w:t>
      </w:r>
      <w:r w:rsidR="00F21EE8">
        <w:rPr>
          <w:color w:val="auto"/>
        </w:rPr>
        <w:t>Šalov</w:t>
      </w:r>
      <w:r w:rsidRPr="003D0213">
        <w:rPr>
          <w:color w:val="auto"/>
        </w:rPr>
        <w:t xml:space="preserve"> č. </w:t>
      </w:r>
      <w:r w:rsidR="00F21EE8">
        <w:rPr>
          <w:color w:val="auto"/>
        </w:rPr>
        <w:t>5/2008</w:t>
      </w:r>
      <w:r w:rsidRPr="003D0213">
        <w:rPr>
          <w:color w:val="auto"/>
        </w:rPr>
        <w:t>.</w:t>
      </w: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§ 1</w:t>
      </w:r>
      <w:r w:rsidR="00F21EE8">
        <w:rPr>
          <w:b/>
          <w:bCs/>
          <w:color w:val="auto"/>
        </w:rPr>
        <w:t>2</w:t>
      </w:r>
    </w:p>
    <w:p w:rsidR="00616931" w:rsidRPr="003D0213" w:rsidRDefault="00616931" w:rsidP="00616931">
      <w:pPr>
        <w:pStyle w:val="Default"/>
        <w:jc w:val="center"/>
        <w:rPr>
          <w:b/>
          <w:bCs/>
          <w:color w:val="auto"/>
        </w:rPr>
      </w:pPr>
      <w:r w:rsidRPr="003D0213">
        <w:rPr>
          <w:b/>
          <w:bCs/>
          <w:color w:val="auto"/>
        </w:rPr>
        <w:t>Záverečné ustanovenia</w:t>
      </w:r>
    </w:p>
    <w:p w:rsidR="001331B4" w:rsidRPr="003D0213" w:rsidRDefault="001331B4" w:rsidP="00616931">
      <w:pPr>
        <w:pStyle w:val="Default"/>
        <w:jc w:val="center"/>
        <w:rPr>
          <w:b/>
          <w:bCs/>
          <w:color w:val="auto"/>
        </w:rPr>
      </w:pPr>
    </w:p>
    <w:p w:rsidR="00616931" w:rsidRPr="003D0213" w:rsidRDefault="00616931" w:rsidP="00616931">
      <w:pPr>
        <w:jc w:val="both"/>
      </w:pPr>
      <w:r w:rsidRPr="003D0213">
        <w:t>Obecné zastupiteľstvo v</w:t>
      </w:r>
      <w:r w:rsidR="008545CD">
        <w:t xml:space="preserve"> </w:t>
      </w:r>
      <w:r w:rsidR="004D69A6" w:rsidRPr="003D0213">
        <w:t>Šalove</w:t>
      </w:r>
      <w:r w:rsidRPr="003D0213">
        <w:t xml:space="preserve"> sa uznieslo na vydaní tohto VZN na svojom zasadnutí dňa </w:t>
      </w:r>
      <w:r w:rsidR="006A5B8E">
        <w:t>10.12.2012</w:t>
      </w:r>
      <w:r w:rsidRPr="003D0213">
        <w:t xml:space="preserve"> uznesením č</w:t>
      </w:r>
      <w:r w:rsidR="006A5B8E">
        <w:t>. 78/2012</w:t>
      </w:r>
      <w:r w:rsidRPr="003D0213">
        <w:t xml:space="preserve"> a toto VZN nadobúda účinnosť dňom </w:t>
      </w:r>
      <w:r w:rsidRPr="00F21EE8">
        <w:rPr>
          <w:b/>
        </w:rPr>
        <w:t>1.1.2013</w:t>
      </w:r>
      <w:r w:rsidRPr="003D0213">
        <w:t>.</w:t>
      </w:r>
    </w:p>
    <w:p w:rsidR="004D69A6" w:rsidRPr="003D0213" w:rsidRDefault="004D69A6" w:rsidP="00616931">
      <w:pPr>
        <w:jc w:val="both"/>
      </w:pPr>
    </w:p>
    <w:p w:rsidR="004D69A6" w:rsidRDefault="004D69A6" w:rsidP="00616931">
      <w:pPr>
        <w:jc w:val="both"/>
      </w:pPr>
    </w:p>
    <w:p w:rsidR="003D0213" w:rsidRDefault="003D0213" w:rsidP="00616931">
      <w:pPr>
        <w:jc w:val="both"/>
      </w:pPr>
    </w:p>
    <w:p w:rsidR="003D0213" w:rsidRDefault="003D0213" w:rsidP="00616931">
      <w:pPr>
        <w:jc w:val="both"/>
      </w:pPr>
    </w:p>
    <w:p w:rsidR="003D0213" w:rsidRDefault="003D0213" w:rsidP="00616931">
      <w:pPr>
        <w:jc w:val="both"/>
      </w:pPr>
    </w:p>
    <w:p w:rsidR="003D0213" w:rsidRPr="003D0213" w:rsidRDefault="003D0213" w:rsidP="00616931">
      <w:pPr>
        <w:jc w:val="both"/>
      </w:pPr>
    </w:p>
    <w:p w:rsidR="004D69A6" w:rsidRDefault="003D0213" w:rsidP="00616931">
      <w:pPr>
        <w:jc w:val="both"/>
      </w:pPr>
      <w:r>
        <w:t xml:space="preserve">                                                                                                           Božena </w:t>
      </w:r>
      <w:proofErr w:type="spellStart"/>
      <w:r w:rsidR="004D69A6" w:rsidRPr="003D0213">
        <w:t>Kapšová</w:t>
      </w:r>
      <w:proofErr w:type="spellEnd"/>
    </w:p>
    <w:p w:rsidR="004432ED" w:rsidRDefault="003D0213" w:rsidP="00E01647">
      <w:pPr>
        <w:jc w:val="both"/>
      </w:pPr>
      <w:r>
        <w:t xml:space="preserve">                                                                                                             </w:t>
      </w:r>
      <w:r w:rsidR="00E01647">
        <w:t>s</w:t>
      </w:r>
      <w:r>
        <w:t>tarostka</w:t>
      </w:r>
      <w:r w:rsidR="00E01647">
        <w:t xml:space="preserve"> obce</w:t>
      </w: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4432ED" w:rsidRDefault="004432ED" w:rsidP="001331B4">
      <w:pPr>
        <w:ind w:left="180" w:hanging="180"/>
        <w:jc w:val="both"/>
      </w:pPr>
    </w:p>
    <w:p w:rsidR="008A51F3" w:rsidRDefault="008A51F3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E31D4E" w:rsidRDefault="00E31D4E" w:rsidP="004432ED">
      <w:pPr>
        <w:pStyle w:val="Nzev"/>
        <w:shd w:val="clear" w:color="auto" w:fill="FFFFFF" w:themeFill="background1"/>
        <w:rPr>
          <w:b w:val="0"/>
          <w:i/>
        </w:rPr>
      </w:pPr>
    </w:p>
    <w:p w:rsidR="004432ED" w:rsidRDefault="004432ED" w:rsidP="00720ECD">
      <w:pPr>
        <w:ind w:left="180" w:hanging="180"/>
      </w:pPr>
    </w:p>
    <w:sectPr w:rsidR="004432ED" w:rsidSect="003D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15" w:rsidRDefault="00217515">
      <w:r>
        <w:separator/>
      </w:r>
    </w:p>
  </w:endnote>
  <w:endnote w:type="continuationSeparator" w:id="0">
    <w:p w:rsidR="00217515" w:rsidRDefault="0021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5479F4" w:rsidP="00751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C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B7" w:rsidRDefault="00A47CB7">
    <w:pPr>
      <w:pStyle w:val="Zpat"/>
    </w:pPr>
  </w:p>
  <w:p w:rsidR="00A47CB7" w:rsidRDefault="00A47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A47CB7">
    <w:pPr>
      <w:pStyle w:val="Zpat"/>
    </w:pPr>
  </w:p>
  <w:p w:rsidR="00A47CB7" w:rsidRDefault="00A47C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15" w:rsidRDefault="00217515">
      <w:r>
        <w:separator/>
      </w:r>
    </w:p>
  </w:footnote>
  <w:footnote w:type="continuationSeparator" w:id="0">
    <w:p w:rsidR="00217515" w:rsidRDefault="0021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6" w:rsidRDefault="00B332C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</w:lvl>
  </w:abstractNum>
  <w:abstractNum w:abstractNumId="1">
    <w:nsid w:val="0000001F"/>
    <w:multiLevelType w:val="multilevel"/>
    <w:tmpl w:val="7C5C3F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41E8"/>
    <w:multiLevelType w:val="hybridMultilevel"/>
    <w:tmpl w:val="3DDC9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010"/>
    <w:multiLevelType w:val="hybridMultilevel"/>
    <w:tmpl w:val="E3446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E0CDB"/>
    <w:multiLevelType w:val="hybridMultilevel"/>
    <w:tmpl w:val="9BC429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F662E"/>
    <w:multiLevelType w:val="hybridMultilevel"/>
    <w:tmpl w:val="A014A2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67C03"/>
    <w:multiLevelType w:val="hybridMultilevel"/>
    <w:tmpl w:val="92881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3D175C"/>
    <w:multiLevelType w:val="hybridMultilevel"/>
    <w:tmpl w:val="5C82523A"/>
    <w:lvl w:ilvl="0" w:tplc="D41E3E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10B11"/>
    <w:multiLevelType w:val="hybridMultilevel"/>
    <w:tmpl w:val="6750E6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A3067"/>
    <w:multiLevelType w:val="hybridMultilevel"/>
    <w:tmpl w:val="21809FB2"/>
    <w:lvl w:ilvl="0" w:tplc="ABA0AD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77CEA"/>
    <w:multiLevelType w:val="hybridMultilevel"/>
    <w:tmpl w:val="EEB4F398"/>
    <w:lvl w:ilvl="0" w:tplc="1E8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</w:num>
  <w:num w:numId="7">
    <w:abstractNumId w:val="48"/>
  </w:num>
  <w:num w:numId="8">
    <w:abstractNumId w:val="44"/>
  </w:num>
  <w:num w:numId="9">
    <w:abstractNumId w:val="4"/>
  </w:num>
  <w:num w:numId="10">
    <w:abstractNumId w:val="43"/>
  </w:num>
  <w:num w:numId="11">
    <w:abstractNumId w:val="37"/>
  </w:num>
  <w:num w:numId="12">
    <w:abstractNumId w:val="23"/>
  </w:num>
  <w:num w:numId="13">
    <w:abstractNumId w:val="27"/>
  </w:num>
  <w:num w:numId="14">
    <w:abstractNumId w:val="24"/>
  </w:num>
  <w:num w:numId="15">
    <w:abstractNumId w:val="51"/>
  </w:num>
  <w:num w:numId="16">
    <w:abstractNumId w:val="33"/>
  </w:num>
  <w:num w:numId="17">
    <w:abstractNumId w:val="40"/>
  </w:num>
  <w:num w:numId="18">
    <w:abstractNumId w:val="8"/>
  </w:num>
  <w:num w:numId="19">
    <w:abstractNumId w:val="58"/>
  </w:num>
  <w:num w:numId="20">
    <w:abstractNumId w:val="18"/>
  </w:num>
  <w:num w:numId="21">
    <w:abstractNumId w:val="42"/>
  </w:num>
  <w:num w:numId="22">
    <w:abstractNumId w:val="47"/>
  </w:num>
  <w:num w:numId="23">
    <w:abstractNumId w:val="34"/>
  </w:num>
  <w:num w:numId="24">
    <w:abstractNumId w:val="52"/>
  </w:num>
  <w:num w:numId="25">
    <w:abstractNumId w:val="5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06"/>
    <w:rsid w:val="00010949"/>
    <w:rsid w:val="00015098"/>
    <w:rsid w:val="0002020C"/>
    <w:rsid w:val="00032826"/>
    <w:rsid w:val="00057CF4"/>
    <w:rsid w:val="0007628A"/>
    <w:rsid w:val="0008350C"/>
    <w:rsid w:val="00094925"/>
    <w:rsid w:val="000A6EDD"/>
    <w:rsid w:val="000B236D"/>
    <w:rsid w:val="000D0CBD"/>
    <w:rsid w:val="000D1133"/>
    <w:rsid w:val="000D1893"/>
    <w:rsid w:val="000D6161"/>
    <w:rsid w:val="000D65FB"/>
    <w:rsid w:val="000D705E"/>
    <w:rsid w:val="000E3C97"/>
    <w:rsid w:val="000E7DC9"/>
    <w:rsid w:val="000F1048"/>
    <w:rsid w:val="0011027F"/>
    <w:rsid w:val="00113782"/>
    <w:rsid w:val="001331B4"/>
    <w:rsid w:val="00145A70"/>
    <w:rsid w:val="001519BE"/>
    <w:rsid w:val="00152A83"/>
    <w:rsid w:val="001656BE"/>
    <w:rsid w:val="001801E5"/>
    <w:rsid w:val="001814D8"/>
    <w:rsid w:val="0018182C"/>
    <w:rsid w:val="00182666"/>
    <w:rsid w:val="00195C85"/>
    <w:rsid w:val="0019675C"/>
    <w:rsid w:val="001A475F"/>
    <w:rsid w:val="001C4D9F"/>
    <w:rsid w:val="001E1D4B"/>
    <w:rsid w:val="001F4117"/>
    <w:rsid w:val="0020332E"/>
    <w:rsid w:val="00211B52"/>
    <w:rsid w:val="002134C2"/>
    <w:rsid w:val="00214BB3"/>
    <w:rsid w:val="002154E8"/>
    <w:rsid w:val="00217515"/>
    <w:rsid w:val="00225AC6"/>
    <w:rsid w:val="00246A44"/>
    <w:rsid w:val="00247E4D"/>
    <w:rsid w:val="00266BE1"/>
    <w:rsid w:val="00276C03"/>
    <w:rsid w:val="00282590"/>
    <w:rsid w:val="00290D83"/>
    <w:rsid w:val="0029385A"/>
    <w:rsid w:val="002A632E"/>
    <w:rsid w:val="002D4E8C"/>
    <w:rsid w:val="002F5CD3"/>
    <w:rsid w:val="00303489"/>
    <w:rsid w:val="00306D31"/>
    <w:rsid w:val="0031106C"/>
    <w:rsid w:val="00317B56"/>
    <w:rsid w:val="003333FC"/>
    <w:rsid w:val="00335861"/>
    <w:rsid w:val="00352CAE"/>
    <w:rsid w:val="0036114B"/>
    <w:rsid w:val="0036368C"/>
    <w:rsid w:val="0037129C"/>
    <w:rsid w:val="00386609"/>
    <w:rsid w:val="00390C00"/>
    <w:rsid w:val="003912C6"/>
    <w:rsid w:val="00396EC2"/>
    <w:rsid w:val="003A636D"/>
    <w:rsid w:val="003B3A11"/>
    <w:rsid w:val="003C0A2A"/>
    <w:rsid w:val="003D0213"/>
    <w:rsid w:val="003E65E1"/>
    <w:rsid w:val="003E66CD"/>
    <w:rsid w:val="0040547F"/>
    <w:rsid w:val="004163D4"/>
    <w:rsid w:val="00420F38"/>
    <w:rsid w:val="004241B9"/>
    <w:rsid w:val="00440C50"/>
    <w:rsid w:val="00442089"/>
    <w:rsid w:val="00442629"/>
    <w:rsid w:val="004432ED"/>
    <w:rsid w:val="004473A6"/>
    <w:rsid w:val="004535DC"/>
    <w:rsid w:val="004572D1"/>
    <w:rsid w:val="004646E1"/>
    <w:rsid w:val="0048251A"/>
    <w:rsid w:val="00484AC1"/>
    <w:rsid w:val="00485B5C"/>
    <w:rsid w:val="00491613"/>
    <w:rsid w:val="004B7E15"/>
    <w:rsid w:val="004C2786"/>
    <w:rsid w:val="004D1EAB"/>
    <w:rsid w:val="004D3264"/>
    <w:rsid w:val="004D376E"/>
    <w:rsid w:val="004D69A6"/>
    <w:rsid w:val="004F0916"/>
    <w:rsid w:val="004F6375"/>
    <w:rsid w:val="005125D4"/>
    <w:rsid w:val="0051605F"/>
    <w:rsid w:val="005479F4"/>
    <w:rsid w:val="00551FF1"/>
    <w:rsid w:val="00560348"/>
    <w:rsid w:val="00571B16"/>
    <w:rsid w:val="00597AE9"/>
    <w:rsid w:val="005A5578"/>
    <w:rsid w:val="005C2AB6"/>
    <w:rsid w:val="005C3853"/>
    <w:rsid w:val="005C7245"/>
    <w:rsid w:val="005F7806"/>
    <w:rsid w:val="00614052"/>
    <w:rsid w:val="00616931"/>
    <w:rsid w:val="00623219"/>
    <w:rsid w:val="00631D4D"/>
    <w:rsid w:val="00642DF7"/>
    <w:rsid w:val="00655B76"/>
    <w:rsid w:val="006747BE"/>
    <w:rsid w:val="00683D06"/>
    <w:rsid w:val="00687BCC"/>
    <w:rsid w:val="00687F4A"/>
    <w:rsid w:val="006A148C"/>
    <w:rsid w:val="006A5B8E"/>
    <w:rsid w:val="006C5025"/>
    <w:rsid w:val="006C5D3F"/>
    <w:rsid w:val="006D61E3"/>
    <w:rsid w:val="006E16F8"/>
    <w:rsid w:val="006E3489"/>
    <w:rsid w:val="006F041F"/>
    <w:rsid w:val="006F6DE0"/>
    <w:rsid w:val="00703552"/>
    <w:rsid w:val="00715EF0"/>
    <w:rsid w:val="00720ECD"/>
    <w:rsid w:val="00751973"/>
    <w:rsid w:val="00761A84"/>
    <w:rsid w:val="007676A5"/>
    <w:rsid w:val="00776076"/>
    <w:rsid w:val="00781BF7"/>
    <w:rsid w:val="00783525"/>
    <w:rsid w:val="007870F2"/>
    <w:rsid w:val="007B7210"/>
    <w:rsid w:val="007C2A41"/>
    <w:rsid w:val="007D3486"/>
    <w:rsid w:val="007E3FBE"/>
    <w:rsid w:val="007F548F"/>
    <w:rsid w:val="00822AC2"/>
    <w:rsid w:val="00843D53"/>
    <w:rsid w:val="008545CD"/>
    <w:rsid w:val="008802F7"/>
    <w:rsid w:val="00882058"/>
    <w:rsid w:val="008869C3"/>
    <w:rsid w:val="008912C8"/>
    <w:rsid w:val="0089164C"/>
    <w:rsid w:val="008A0EEE"/>
    <w:rsid w:val="008A51F3"/>
    <w:rsid w:val="008B6792"/>
    <w:rsid w:val="008C1E19"/>
    <w:rsid w:val="008C354E"/>
    <w:rsid w:val="008C4E04"/>
    <w:rsid w:val="008D5362"/>
    <w:rsid w:val="008E2A80"/>
    <w:rsid w:val="00932FB1"/>
    <w:rsid w:val="00951663"/>
    <w:rsid w:val="009523C8"/>
    <w:rsid w:val="009614F4"/>
    <w:rsid w:val="00967149"/>
    <w:rsid w:val="00981529"/>
    <w:rsid w:val="00984B3F"/>
    <w:rsid w:val="0098735F"/>
    <w:rsid w:val="009940FA"/>
    <w:rsid w:val="00995ADD"/>
    <w:rsid w:val="009A2F1D"/>
    <w:rsid w:val="009A41F3"/>
    <w:rsid w:val="009D3314"/>
    <w:rsid w:val="00A07398"/>
    <w:rsid w:val="00A12E91"/>
    <w:rsid w:val="00A20D6B"/>
    <w:rsid w:val="00A3287E"/>
    <w:rsid w:val="00A3605F"/>
    <w:rsid w:val="00A47CB7"/>
    <w:rsid w:val="00A64B9D"/>
    <w:rsid w:val="00A669AB"/>
    <w:rsid w:val="00A706AB"/>
    <w:rsid w:val="00A743DF"/>
    <w:rsid w:val="00A76283"/>
    <w:rsid w:val="00A77124"/>
    <w:rsid w:val="00A805BA"/>
    <w:rsid w:val="00A824E2"/>
    <w:rsid w:val="00A86F6C"/>
    <w:rsid w:val="00A904B8"/>
    <w:rsid w:val="00A934C1"/>
    <w:rsid w:val="00A96BFD"/>
    <w:rsid w:val="00A971AE"/>
    <w:rsid w:val="00AA09BB"/>
    <w:rsid w:val="00AB0A42"/>
    <w:rsid w:val="00AB2B23"/>
    <w:rsid w:val="00AB5017"/>
    <w:rsid w:val="00AE4D06"/>
    <w:rsid w:val="00AE7006"/>
    <w:rsid w:val="00AF7F81"/>
    <w:rsid w:val="00B12D29"/>
    <w:rsid w:val="00B259FF"/>
    <w:rsid w:val="00B332C6"/>
    <w:rsid w:val="00B4546F"/>
    <w:rsid w:val="00B67353"/>
    <w:rsid w:val="00B9195B"/>
    <w:rsid w:val="00B920B1"/>
    <w:rsid w:val="00BC3EAC"/>
    <w:rsid w:val="00BD2779"/>
    <w:rsid w:val="00BD702C"/>
    <w:rsid w:val="00BE214B"/>
    <w:rsid w:val="00BE22F4"/>
    <w:rsid w:val="00BE7447"/>
    <w:rsid w:val="00C07C53"/>
    <w:rsid w:val="00C112CD"/>
    <w:rsid w:val="00C25F49"/>
    <w:rsid w:val="00C35BB3"/>
    <w:rsid w:val="00C56394"/>
    <w:rsid w:val="00C57BB5"/>
    <w:rsid w:val="00C62C8E"/>
    <w:rsid w:val="00C65DD7"/>
    <w:rsid w:val="00CA09C0"/>
    <w:rsid w:val="00CC65B5"/>
    <w:rsid w:val="00CD09CE"/>
    <w:rsid w:val="00CD5694"/>
    <w:rsid w:val="00CD5A23"/>
    <w:rsid w:val="00CE0106"/>
    <w:rsid w:val="00CF26D8"/>
    <w:rsid w:val="00CF305A"/>
    <w:rsid w:val="00CF375E"/>
    <w:rsid w:val="00D02712"/>
    <w:rsid w:val="00D15836"/>
    <w:rsid w:val="00D317BA"/>
    <w:rsid w:val="00D3288A"/>
    <w:rsid w:val="00D5082C"/>
    <w:rsid w:val="00D51156"/>
    <w:rsid w:val="00D51C03"/>
    <w:rsid w:val="00D66EA3"/>
    <w:rsid w:val="00D82AA2"/>
    <w:rsid w:val="00D93F42"/>
    <w:rsid w:val="00DC4DBE"/>
    <w:rsid w:val="00DC7E1E"/>
    <w:rsid w:val="00DD0EB5"/>
    <w:rsid w:val="00DE047E"/>
    <w:rsid w:val="00DF4341"/>
    <w:rsid w:val="00DF5C63"/>
    <w:rsid w:val="00E01647"/>
    <w:rsid w:val="00E05662"/>
    <w:rsid w:val="00E13A3B"/>
    <w:rsid w:val="00E31D4E"/>
    <w:rsid w:val="00E32C05"/>
    <w:rsid w:val="00E401F3"/>
    <w:rsid w:val="00E411E0"/>
    <w:rsid w:val="00E74012"/>
    <w:rsid w:val="00E86486"/>
    <w:rsid w:val="00EA5425"/>
    <w:rsid w:val="00EB1CC6"/>
    <w:rsid w:val="00ED0933"/>
    <w:rsid w:val="00ED7F7A"/>
    <w:rsid w:val="00EF138A"/>
    <w:rsid w:val="00EF4C02"/>
    <w:rsid w:val="00F00E9C"/>
    <w:rsid w:val="00F065A2"/>
    <w:rsid w:val="00F10DA6"/>
    <w:rsid w:val="00F21EE8"/>
    <w:rsid w:val="00F27346"/>
    <w:rsid w:val="00F30FE1"/>
    <w:rsid w:val="00F55D08"/>
    <w:rsid w:val="00F61895"/>
    <w:rsid w:val="00F67191"/>
    <w:rsid w:val="00F67EBB"/>
    <w:rsid w:val="00F72D2D"/>
    <w:rsid w:val="00F80E99"/>
    <w:rsid w:val="00FA11FB"/>
    <w:rsid w:val="00FA4D04"/>
    <w:rsid w:val="00FA74EC"/>
    <w:rsid w:val="00FB13B1"/>
    <w:rsid w:val="00FB1D1E"/>
    <w:rsid w:val="00FC4A8E"/>
    <w:rsid w:val="00FC7A61"/>
    <w:rsid w:val="00FD2F13"/>
    <w:rsid w:val="00FD4531"/>
    <w:rsid w:val="00FD53F9"/>
    <w:rsid w:val="00FE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4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683D06"/>
    <w:rPr>
      <w:i/>
      <w:iCs/>
    </w:rPr>
  </w:style>
  <w:style w:type="paragraph" w:customStyle="1" w:styleId="Odstavecseseznamem1">
    <w:name w:val="Odstavec se seznamem1"/>
    <w:basedOn w:val="Normln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19675C"/>
    <w:pPr>
      <w:jc w:val="both"/>
    </w:pPr>
  </w:style>
  <w:style w:type="paragraph" w:styleId="Zkladntextodsazen">
    <w:name w:val="Body Text Indent"/>
    <w:basedOn w:val="Normln"/>
    <w:link w:val="ZkladntextodsazenChar"/>
    <w:rsid w:val="0019675C"/>
    <w:pPr>
      <w:ind w:left="360" w:hanging="360"/>
      <w:jc w:val="both"/>
    </w:pPr>
  </w:style>
  <w:style w:type="paragraph" w:styleId="Zpat">
    <w:name w:val="footer"/>
    <w:basedOn w:val="Normln"/>
    <w:link w:val="ZpatChar"/>
    <w:rsid w:val="0019675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19675C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rsid w:val="0019675C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8D5362"/>
    <w:pPr>
      <w:jc w:val="center"/>
    </w:pPr>
    <w:rPr>
      <w:b/>
      <w:bCs/>
    </w:rPr>
  </w:style>
  <w:style w:type="character" w:customStyle="1" w:styleId="ZkladntextodsazenChar">
    <w:name w:val="Základní text odsazený Char"/>
    <w:link w:val="Zkladntextodsazen"/>
    <w:rsid w:val="008D5362"/>
    <w:rPr>
      <w:sz w:val="24"/>
      <w:szCs w:val="24"/>
      <w:lang w:val="sk-SK" w:eastAsia="sk-SK" w:bidi="ar-SA"/>
    </w:rPr>
  </w:style>
  <w:style w:type="paragraph" w:styleId="Bezmezer">
    <w:name w:val="No Spacing"/>
    <w:qFormat/>
    <w:rsid w:val="008D5362"/>
    <w:rPr>
      <w:sz w:val="24"/>
      <w:szCs w:val="24"/>
    </w:rPr>
  </w:style>
  <w:style w:type="paragraph" w:styleId="Zhlav">
    <w:name w:val="header"/>
    <w:basedOn w:val="Normln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link w:val="Nzev"/>
    <w:rsid w:val="002A632E"/>
    <w:rPr>
      <w:b/>
      <w:bCs/>
      <w:sz w:val="24"/>
      <w:szCs w:val="24"/>
    </w:rPr>
  </w:style>
  <w:style w:type="character" w:styleId="slostrnky">
    <w:name w:val="page number"/>
    <w:basedOn w:val="Standardnpsmoodstavce"/>
    <w:rsid w:val="004572D1"/>
  </w:style>
  <w:style w:type="numbering" w:customStyle="1" w:styleId="Bezzoznamu1">
    <w:name w:val="Bez zoznamu1"/>
    <w:next w:val="Bezse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odkaz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"/>
    <w:link w:val="PodtitulChar"/>
    <w:qFormat/>
    <w:rsid w:val="00AB0A42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í text 2 Char"/>
    <w:link w:val="Zkladntext2"/>
    <w:rsid w:val="00AB0A42"/>
    <w:rPr>
      <w:sz w:val="24"/>
      <w:szCs w:val="24"/>
    </w:rPr>
  </w:style>
  <w:style w:type="character" w:customStyle="1" w:styleId="Zkladntext3Char">
    <w:name w:val="Základní text 3 Char"/>
    <w:link w:val="Zkladntext3"/>
    <w:rsid w:val="00AB0A4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B0A42"/>
    <w:pPr>
      <w:ind w:left="4245"/>
    </w:pPr>
    <w:rPr>
      <w:bCs/>
    </w:rPr>
  </w:style>
  <w:style w:type="character" w:customStyle="1" w:styleId="Zkladntextodsazen2Char">
    <w:name w:val="Základní text odsazený 2 Char"/>
    <w:link w:val="Zkladntextodsazen2"/>
    <w:rsid w:val="00AB0A42"/>
    <w:rPr>
      <w:bCs/>
      <w:sz w:val="24"/>
      <w:szCs w:val="24"/>
    </w:rPr>
  </w:style>
  <w:style w:type="paragraph" w:styleId="Prosttext">
    <w:name w:val="Plain Text"/>
    <w:basedOn w:val="Normln"/>
    <w:link w:val="ProsttextChar"/>
    <w:rsid w:val="00AB0A42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AB0A42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B0A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rsid w:val="00AB0A42"/>
  </w:style>
  <w:style w:type="paragraph" w:styleId="Obsah2">
    <w:name w:val="toc 2"/>
    <w:basedOn w:val="Normln"/>
    <w:next w:val="Normln"/>
    <w:autoRedefine/>
    <w:rsid w:val="00AB0A42"/>
    <w:pPr>
      <w:ind w:left="240"/>
    </w:pPr>
  </w:style>
  <w:style w:type="paragraph" w:styleId="Obsah3">
    <w:name w:val="toc 3"/>
    <w:basedOn w:val="Normln"/>
    <w:next w:val="Normln"/>
    <w:autoRedefine/>
    <w:rsid w:val="00AB0A42"/>
    <w:pPr>
      <w:ind w:left="480"/>
    </w:pPr>
  </w:style>
  <w:style w:type="character" w:styleId="Odkaznakoment">
    <w:name w:val="annotation reference"/>
    <w:rsid w:val="00AB0A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0A42"/>
  </w:style>
  <w:style w:type="character" w:styleId="Sledovanodkaz">
    <w:name w:val="FollowedHyperlink"/>
    <w:rsid w:val="00AB0A42"/>
    <w:rPr>
      <w:color w:val="800080"/>
      <w:u w:val="single"/>
    </w:rPr>
  </w:style>
  <w:style w:type="character" w:customStyle="1" w:styleId="ZpatChar">
    <w:name w:val="Zápatí Char"/>
    <w:link w:val="Zpat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AB0A42"/>
    <w:rPr>
      <w:b/>
      <w:bCs/>
    </w:rPr>
  </w:style>
  <w:style w:type="character" w:customStyle="1" w:styleId="PedmtkomenteChar">
    <w:name w:val="Předmět komentáře Char"/>
    <w:link w:val="Pedmtkomente"/>
    <w:rsid w:val="00AB0A42"/>
    <w:rPr>
      <w:b/>
      <w:bCs/>
    </w:rPr>
  </w:style>
  <w:style w:type="paragraph" w:styleId="Normlnweb">
    <w:name w:val="Normal (Web)"/>
    <w:basedOn w:val="Normln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Znakapoznpod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683D06"/>
    <w:rPr>
      <w:i/>
      <w:iCs/>
    </w:rPr>
  </w:style>
  <w:style w:type="paragraph" w:customStyle="1" w:styleId="Odstavecseseznamem">
    <w:name w:val="Odstavec se seznamem"/>
    <w:basedOn w:val="Normlny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rsid w:val="0019675C"/>
    <w:pPr>
      <w:jc w:val="both"/>
    </w:pPr>
  </w:style>
  <w:style w:type="paragraph" w:styleId="Zarkazkladnhotextu">
    <w:name w:val="Body Text Indent"/>
    <w:basedOn w:val="Normlny"/>
    <w:link w:val="ZarkazkladnhotextuChar"/>
    <w:rsid w:val="0019675C"/>
    <w:pPr>
      <w:ind w:left="360" w:hanging="360"/>
      <w:jc w:val="both"/>
    </w:pPr>
  </w:style>
  <w:style w:type="paragraph" w:styleId="Pta">
    <w:name w:val="footer"/>
    <w:basedOn w:val="Normlny"/>
    <w:link w:val="PtaChar"/>
    <w:rsid w:val="001967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19675C"/>
    <w:pPr>
      <w:spacing w:after="120"/>
    </w:pPr>
    <w:rPr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19675C"/>
    <w:pPr>
      <w:spacing w:after="120" w:line="480" w:lineRule="auto"/>
    </w:pPr>
    <w:rPr>
      <w:lang w:val="x-none" w:eastAsia="x-none"/>
    </w:rPr>
  </w:style>
  <w:style w:type="paragraph" w:styleId="Nzov">
    <w:name w:val="Title"/>
    <w:basedOn w:val="Normlny"/>
    <w:link w:val="NzovChar"/>
    <w:qFormat/>
    <w:rsid w:val="008D5362"/>
    <w:pPr>
      <w:jc w:val="center"/>
    </w:pPr>
    <w:rPr>
      <w:b/>
      <w:bCs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D5362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8D5362"/>
    <w:rPr>
      <w:sz w:val="24"/>
      <w:szCs w:val="24"/>
    </w:rPr>
  </w:style>
  <w:style w:type="paragraph" w:styleId="Hlavika">
    <w:name w:val="header"/>
    <w:basedOn w:val="Normlny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ovChar">
    <w:name w:val="Názov Char"/>
    <w:link w:val="Nzov"/>
    <w:rsid w:val="002A632E"/>
    <w:rPr>
      <w:b/>
      <w:bCs/>
      <w:sz w:val="24"/>
      <w:szCs w:val="24"/>
    </w:rPr>
  </w:style>
  <w:style w:type="character" w:styleId="slostrany">
    <w:name w:val="page number"/>
    <w:basedOn w:val="Predvolenpsmoodseku"/>
    <w:rsid w:val="004572D1"/>
  </w:style>
  <w:style w:type="numbering" w:customStyle="1" w:styleId="Bezzoznamu1">
    <w:name w:val="Bez zoznamu1"/>
    <w:next w:val="Bezzo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prepojenie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y"/>
    <w:link w:val="PodtitulChar"/>
    <w:qFormat/>
    <w:rsid w:val="00AB0A42"/>
    <w:pPr>
      <w:jc w:val="center"/>
    </w:pPr>
    <w:rPr>
      <w:b/>
      <w:sz w:val="28"/>
      <w:szCs w:val="20"/>
      <w:lang w:val="x-none" w:eastAsia="x-none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ý text 2 Char"/>
    <w:link w:val="Zkladntext2"/>
    <w:rsid w:val="00AB0A42"/>
    <w:rPr>
      <w:sz w:val="24"/>
      <w:szCs w:val="24"/>
    </w:rPr>
  </w:style>
  <w:style w:type="character" w:customStyle="1" w:styleId="Zkladntext3Char">
    <w:name w:val="Základný text 3 Char"/>
    <w:link w:val="Zkladntext3"/>
    <w:rsid w:val="00AB0A42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AB0A42"/>
    <w:pPr>
      <w:ind w:left="4245"/>
    </w:pPr>
    <w:rPr>
      <w:bCs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AB0A42"/>
    <w:rPr>
      <w:bCs/>
      <w:sz w:val="24"/>
      <w:szCs w:val="24"/>
    </w:rPr>
  </w:style>
  <w:style w:type="paragraph" w:styleId="Obyajntext">
    <w:name w:val="Plain Text"/>
    <w:basedOn w:val="Normlny"/>
    <w:link w:val="ObyajntextChar"/>
    <w:rsid w:val="00AB0A42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AB0A42"/>
    <w:rPr>
      <w:rFonts w:ascii="Courier New" w:hAnsi="Courier New" w:cs="Courier New"/>
    </w:rPr>
  </w:style>
  <w:style w:type="paragraph" w:styleId="Textbubliny">
    <w:name w:val="Balloon Text"/>
    <w:basedOn w:val="Normlny"/>
    <w:link w:val="TextbublinyChar"/>
    <w:rsid w:val="00AB0A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mkypodiarouChar">
    <w:name w:val="Text poznámky pod čiarou Char"/>
    <w:link w:val="Textpoznmkypodi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y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rsid w:val="00AB0A42"/>
  </w:style>
  <w:style w:type="paragraph" w:styleId="Obsah2">
    <w:name w:val="toc 2"/>
    <w:basedOn w:val="Normlny"/>
    <w:next w:val="Normlny"/>
    <w:autoRedefine/>
    <w:rsid w:val="00AB0A42"/>
    <w:pPr>
      <w:ind w:left="240"/>
    </w:pPr>
  </w:style>
  <w:style w:type="paragraph" w:styleId="Obsah3">
    <w:name w:val="toc 3"/>
    <w:basedOn w:val="Normlny"/>
    <w:next w:val="Normlny"/>
    <w:autoRedefine/>
    <w:rsid w:val="00AB0A42"/>
    <w:pPr>
      <w:ind w:left="480"/>
    </w:pPr>
  </w:style>
  <w:style w:type="character" w:styleId="Odkaznakomentr">
    <w:name w:val="annotation reference"/>
    <w:rsid w:val="00AB0A4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B0A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B0A42"/>
  </w:style>
  <w:style w:type="character" w:styleId="PouitHypertextovPrepojenie">
    <w:name w:val="FollowedHyperlink"/>
    <w:rsid w:val="00AB0A42"/>
    <w:rPr>
      <w:color w:val="800080"/>
      <w:u w:val="single"/>
    </w:rPr>
  </w:style>
  <w:style w:type="character" w:customStyle="1" w:styleId="PtaChar">
    <w:name w:val="Päta Char"/>
    <w:link w:val="Pta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y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rsid w:val="00AB0A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AB0A42"/>
    <w:rPr>
      <w:b/>
      <w:bCs/>
    </w:rPr>
  </w:style>
  <w:style w:type="paragraph" w:styleId="Normlnywebov">
    <w:name w:val="Normal (Web)"/>
    <w:basedOn w:val="Normlny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y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Odkaznapoznmkupodi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8FC3-3C0B-4331-A93D-E980E8E4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Vzory VZN o miestnych daniach 2013</vt:lpstr>
    </vt:vector>
  </TitlesOfParts>
  <Company>JUDr. Igor Kršiak, s.r.o.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VZN o miestnych daniach 2013</dc:title>
  <dc:creator>JUDr. Igor Kršiak a kol.</dc:creator>
  <cp:lastModifiedBy>Spravca</cp:lastModifiedBy>
  <cp:revision>4</cp:revision>
  <cp:lastPrinted>2013-02-25T08:33:00Z</cp:lastPrinted>
  <dcterms:created xsi:type="dcterms:W3CDTF">2013-10-22T09:16:00Z</dcterms:created>
  <dcterms:modified xsi:type="dcterms:W3CDTF">2013-10-22T09:18:00Z</dcterms:modified>
</cp:coreProperties>
</file>