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9C" w:rsidRDefault="0098099C" w:rsidP="00EB3504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99C" w:rsidRDefault="0098099C" w:rsidP="00EB3504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99C" w:rsidRDefault="0098099C" w:rsidP="0098099C">
      <w:pPr>
        <w:pStyle w:val="Normlny1"/>
        <w:jc w:val="both"/>
        <w:rPr>
          <w:rFonts w:ascii="Times New Roman" w:hAnsi="Times New Roman"/>
          <w:sz w:val="24"/>
          <w:szCs w:val="24"/>
        </w:rPr>
      </w:pPr>
      <w:r w:rsidRPr="002136B5">
        <w:rPr>
          <w:rFonts w:ascii="Times New Roman" w:hAnsi="Times New Roman"/>
          <w:sz w:val="24"/>
          <w:szCs w:val="24"/>
        </w:rPr>
        <w:t xml:space="preserve">Obecné zastupiteľstvo v Šalove  v súlade s ustanovením § 6 a  § 11 ods. 4 písm. d) </w:t>
      </w:r>
      <w:r>
        <w:rPr>
          <w:rFonts w:ascii="Times New Roman" w:hAnsi="Times New Roman"/>
          <w:sz w:val="24"/>
          <w:szCs w:val="24"/>
        </w:rPr>
        <w:t xml:space="preserve"> z</w:t>
      </w:r>
      <w:r w:rsidRPr="002136B5">
        <w:rPr>
          <w:rFonts w:ascii="Times New Roman" w:hAnsi="Times New Roman"/>
          <w:sz w:val="24"/>
          <w:szCs w:val="24"/>
        </w:rPr>
        <w:t>ákona č</w:t>
      </w:r>
      <w:r>
        <w:rPr>
          <w:rFonts w:ascii="Times New Roman" w:hAnsi="Times New Roman"/>
          <w:sz w:val="24"/>
          <w:szCs w:val="24"/>
        </w:rPr>
        <w:t>. </w:t>
      </w:r>
      <w:r w:rsidRPr="002136B5">
        <w:rPr>
          <w:rFonts w:ascii="Times New Roman" w:hAnsi="Times New Roman"/>
          <w:sz w:val="24"/>
          <w:szCs w:val="24"/>
        </w:rPr>
        <w:t>369/1990 Zb. o obecnom zriadení v znení neskorších predpisov a ustanoveniami  § 83 zákona č. 582/2004 Z. z. o miestnych daniach a miestnom poplatku za komunálne odpady a drobné stavebné odpady v znení neskorších predpisov sa uznieslo na tomto</w:t>
      </w:r>
    </w:p>
    <w:p w:rsidR="0098099C" w:rsidRPr="002136B5" w:rsidRDefault="0098099C" w:rsidP="0098099C">
      <w:pPr>
        <w:pStyle w:val="Normlny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Dodatku č. 2</w:t>
      </w:r>
    </w:p>
    <w:p w:rsidR="0098099C" w:rsidRDefault="0098099C" w:rsidP="0098099C">
      <w:pPr>
        <w:pStyle w:val="Normlny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5560">
        <w:rPr>
          <w:rFonts w:ascii="Times New Roman" w:hAnsi="Times New Roman"/>
          <w:b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Všeobecne záväznému</w:t>
      </w:r>
      <w:r w:rsidRPr="00D155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nariadeniu</w:t>
      </w:r>
      <w:r w:rsidRPr="00D15560">
        <w:rPr>
          <w:rFonts w:ascii="Times New Roman" w:hAnsi="Times New Roman"/>
          <w:b/>
          <w:sz w:val="24"/>
          <w:szCs w:val="24"/>
        </w:rPr>
        <w:t xml:space="preserve"> obce Šalov č. 5/2016 o miestnych daniach </w:t>
      </w:r>
    </w:p>
    <w:p w:rsidR="0098099C" w:rsidRDefault="0098099C" w:rsidP="0098099C">
      <w:pPr>
        <w:pStyle w:val="Normlny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5560">
        <w:rPr>
          <w:rFonts w:ascii="Times New Roman" w:hAnsi="Times New Roman"/>
          <w:b/>
          <w:sz w:val="24"/>
          <w:szCs w:val="24"/>
        </w:rPr>
        <w:t>a miestnom poplatku za komunálne odpady a drobné stavebné odpady.</w:t>
      </w:r>
    </w:p>
    <w:p w:rsidR="0098099C" w:rsidRPr="00D15560" w:rsidRDefault="0098099C" w:rsidP="0098099C">
      <w:pPr>
        <w:pStyle w:val="Normlny1"/>
        <w:jc w:val="both"/>
        <w:rPr>
          <w:rFonts w:ascii="Times New Roman" w:hAnsi="Times New Roman"/>
          <w:b/>
          <w:sz w:val="24"/>
          <w:szCs w:val="24"/>
        </w:rPr>
      </w:pPr>
    </w:p>
    <w:p w:rsidR="0098099C" w:rsidRDefault="0098099C" w:rsidP="0098099C">
      <w:pPr>
        <w:pStyle w:val="Normlny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I</w:t>
      </w:r>
    </w:p>
    <w:p w:rsidR="0098099C" w:rsidRDefault="0098099C" w:rsidP="0098099C">
      <w:pPr>
        <w:pStyle w:val="Normlny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3318">
        <w:rPr>
          <w:rFonts w:ascii="Times New Roman" w:hAnsi="Times New Roman"/>
          <w:b/>
          <w:sz w:val="24"/>
          <w:szCs w:val="24"/>
        </w:rPr>
        <w:t>Týmto dodatkom</w:t>
      </w:r>
      <w:r>
        <w:rPr>
          <w:rFonts w:ascii="Times New Roman" w:hAnsi="Times New Roman"/>
          <w:b/>
          <w:sz w:val="24"/>
          <w:szCs w:val="24"/>
        </w:rPr>
        <w:t xml:space="preserve"> č. 2 sa mení a dopĺňa VZN č. 5/2016 </w:t>
      </w:r>
      <w:r w:rsidRPr="00D15560">
        <w:rPr>
          <w:rFonts w:ascii="Times New Roman" w:hAnsi="Times New Roman"/>
          <w:b/>
          <w:sz w:val="24"/>
          <w:szCs w:val="24"/>
        </w:rPr>
        <w:t xml:space="preserve">o miestnych daniach a miestnom poplatku za komunálne </w:t>
      </w:r>
      <w:r>
        <w:rPr>
          <w:rFonts w:ascii="Times New Roman" w:hAnsi="Times New Roman"/>
          <w:b/>
          <w:sz w:val="24"/>
          <w:szCs w:val="24"/>
        </w:rPr>
        <w:t>odpady a drobné stavebné odpady zo dňa 12.12.2016.</w:t>
      </w:r>
    </w:p>
    <w:p w:rsidR="0098099C" w:rsidRDefault="0098099C" w:rsidP="0098099C">
      <w:pPr>
        <w:pStyle w:val="Normlny1"/>
        <w:jc w:val="both"/>
        <w:rPr>
          <w:rFonts w:ascii="Times New Roman" w:hAnsi="Times New Roman"/>
          <w:b/>
          <w:sz w:val="24"/>
          <w:szCs w:val="24"/>
        </w:rPr>
      </w:pPr>
    </w:p>
    <w:p w:rsidR="0098099C" w:rsidRPr="00956A86" w:rsidRDefault="0098099C" w:rsidP="0098099C">
      <w:pPr>
        <w:pStyle w:val="Normlny1"/>
        <w:spacing w:after="12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b/>
          <w:sz w:val="24"/>
          <w:szCs w:val="24"/>
        </w:rPr>
        <w:t>1.</w:t>
      </w:r>
      <w:r w:rsidRPr="00956A86">
        <w:rPr>
          <w:rFonts w:ascii="Times New Roman" w:hAnsi="Times New Roman"/>
          <w:sz w:val="24"/>
          <w:szCs w:val="24"/>
        </w:rPr>
        <w:t xml:space="preserve"> Vypúšťa sa v § 9 znenie ods. (1) a nahradí sa takto: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>(1) Obec Šalov ako správca dane určuje možnosť platenia dane presahujúcej 17 EUR u fyzickej osoby a 175 EUR u právnickej osoby za rok v štyroch rovnakých splátkach nasledovne: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 xml:space="preserve">                    1.spl</w:t>
      </w:r>
      <w:r>
        <w:rPr>
          <w:rFonts w:ascii="Times New Roman" w:hAnsi="Times New Roman"/>
          <w:sz w:val="24"/>
          <w:szCs w:val="24"/>
        </w:rPr>
        <w:t>átka</w:t>
      </w:r>
      <w:r w:rsidRPr="00956A86">
        <w:rPr>
          <w:rFonts w:ascii="Times New Roman" w:hAnsi="Times New Roman"/>
          <w:sz w:val="24"/>
          <w:szCs w:val="24"/>
        </w:rPr>
        <w:t xml:space="preserve"> do 15 dní odo dňa nadobudnutia právoplatnosti rozhodnutia,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2.splátka </w:t>
      </w:r>
      <w:r w:rsidRPr="00956A86">
        <w:rPr>
          <w:rFonts w:ascii="Times New Roman" w:hAnsi="Times New Roman"/>
          <w:sz w:val="24"/>
          <w:szCs w:val="24"/>
        </w:rPr>
        <w:t xml:space="preserve">do 30. júna, 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3.splátka</w:t>
      </w:r>
      <w:r w:rsidRPr="00956A86">
        <w:rPr>
          <w:rFonts w:ascii="Times New Roman" w:hAnsi="Times New Roman"/>
          <w:sz w:val="24"/>
          <w:szCs w:val="24"/>
        </w:rPr>
        <w:t xml:space="preserve"> do 30. septembra 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 xml:space="preserve">                    4.spl</w:t>
      </w:r>
      <w:r>
        <w:rPr>
          <w:rFonts w:ascii="Times New Roman" w:hAnsi="Times New Roman"/>
          <w:sz w:val="24"/>
          <w:szCs w:val="24"/>
        </w:rPr>
        <w:t>átka</w:t>
      </w:r>
      <w:r w:rsidRPr="00956A86">
        <w:rPr>
          <w:rFonts w:ascii="Times New Roman" w:hAnsi="Times New Roman"/>
          <w:sz w:val="24"/>
          <w:szCs w:val="24"/>
        </w:rPr>
        <w:t xml:space="preserve"> do 30. novembra bežného roka, na ktorý sa daň vyrubuje. 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>Daňovník môže vyrubenú daň z nehnuteľnosti, ktorá bola rozhodnutím správcu dane určená v splátkach, zaplatiť aj naraz najneskôr v lehote splatnosti prvej splátky.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956A86">
        <w:rPr>
          <w:rFonts w:ascii="Times New Roman" w:hAnsi="Times New Roman"/>
          <w:sz w:val="24"/>
          <w:szCs w:val="24"/>
        </w:rPr>
        <w:t xml:space="preserve">Vyrubenú daň z nehnuteľnosti do sumy 17 EUR u fyzickej osoby a 175 EUR u právnickej osoby je daňovník povinný uhradiť  naraz </w:t>
      </w:r>
      <w:r w:rsidRPr="003D585D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15 dní odo dňa nadobudnutia právoplatnosti rozhodnutia</w:t>
      </w:r>
      <w:r w:rsidRPr="00956A86">
        <w:rPr>
          <w:rFonts w:ascii="Times New Roman" w:hAnsi="Times New Roman"/>
          <w:sz w:val="24"/>
          <w:szCs w:val="24"/>
        </w:rPr>
        <w:t xml:space="preserve"> bežného roka.</w:t>
      </w:r>
    </w:p>
    <w:p w:rsidR="0098099C" w:rsidRPr="00956A86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99C" w:rsidRPr="00956A86" w:rsidRDefault="0098099C" w:rsidP="0098099C">
      <w:pPr>
        <w:ind w:left="360" w:hanging="360"/>
        <w:jc w:val="center"/>
        <w:rPr>
          <w:rStyle w:val="Predvolenpsmoodseku1"/>
          <w:b/>
          <w:bCs/>
          <w:szCs w:val="24"/>
          <w:lang w:val="sk-SK"/>
        </w:rPr>
      </w:pPr>
    </w:p>
    <w:p w:rsidR="0098099C" w:rsidRPr="00956A86" w:rsidRDefault="0098099C" w:rsidP="0098099C">
      <w:pPr>
        <w:spacing w:after="120"/>
        <w:ind w:left="357" w:hanging="357"/>
        <w:jc w:val="both"/>
        <w:rPr>
          <w:szCs w:val="24"/>
          <w:lang w:val="sk-SK"/>
        </w:rPr>
      </w:pPr>
      <w:r>
        <w:rPr>
          <w:b/>
          <w:szCs w:val="24"/>
          <w:lang w:val="sk-SK"/>
        </w:rPr>
        <w:t>2</w:t>
      </w:r>
      <w:r w:rsidRPr="00956A86">
        <w:rPr>
          <w:b/>
          <w:szCs w:val="24"/>
          <w:lang w:val="sk-SK"/>
        </w:rPr>
        <w:t>.</w:t>
      </w:r>
      <w:r w:rsidRPr="00956A86">
        <w:rPr>
          <w:szCs w:val="24"/>
          <w:lang w:val="sk-SK"/>
        </w:rPr>
        <w:t xml:space="preserve">  v</w:t>
      </w:r>
      <w:r w:rsidRPr="00956A86">
        <w:rPr>
          <w:b/>
          <w:szCs w:val="24"/>
          <w:lang w:val="sk-SK"/>
        </w:rPr>
        <w:t xml:space="preserve"> </w:t>
      </w:r>
      <w:r w:rsidRPr="00956A86">
        <w:rPr>
          <w:szCs w:val="24"/>
          <w:lang w:val="sk-SK"/>
        </w:rPr>
        <w:t>§ 19  bod 3)  vypúšťa sa pôvodný text a nahrádza sa takto: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 w:rsidRPr="00956A86">
        <w:rPr>
          <w:szCs w:val="24"/>
          <w:lang w:val="sk-SK"/>
        </w:rPr>
        <w:t>(3) Poplatok je splatný: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 w:rsidRPr="00956A86">
        <w:rPr>
          <w:szCs w:val="24"/>
          <w:lang w:val="sk-SK"/>
        </w:rPr>
        <w:t xml:space="preserve">-  u poplatníkov podľa § 16 ods. 3 písm. a) tohto VZN v štyroch rovnakých splátkach, </w:t>
      </w:r>
      <w:r>
        <w:rPr>
          <w:szCs w:val="24"/>
          <w:lang w:val="sk-SK"/>
        </w:rPr>
        <w:t>nasledovne : 1.splátka</w:t>
      </w:r>
      <w:r w:rsidRPr="00956A86">
        <w:rPr>
          <w:szCs w:val="24"/>
          <w:lang w:val="sk-SK"/>
        </w:rPr>
        <w:t xml:space="preserve"> do 15 dní odo dňa nadobudnutia právoplatnosti rozhodnutia, 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2.splátka</w:t>
      </w:r>
      <w:r w:rsidRPr="00956A86">
        <w:rPr>
          <w:szCs w:val="24"/>
          <w:lang w:val="sk-SK"/>
        </w:rPr>
        <w:t xml:space="preserve"> do 30. júna, 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3.splátka</w:t>
      </w:r>
      <w:r w:rsidRPr="00956A86">
        <w:rPr>
          <w:szCs w:val="24"/>
          <w:lang w:val="sk-SK"/>
        </w:rPr>
        <w:t xml:space="preserve"> do 30. septembra 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                     4.splátka</w:t>
      </w:r>
      <w:r w:rsidRPr="00956A86">
        <w:rPr>
          <w:szCs w:val="24"/>
          <w:lang w:val="sk-SK"/>
        </w:rPr>
        <w:t xml:space="preserve"> do 30. novembra bežného roka, na ktorý sa poplatok vyrubuje, </w:t>
      </w:r>
    </w:p>
    <w:p w:rsidR="0098099C" w:rsidRPr="00956A86" w:rsidRDefault="0098099C" w:rsidP="0098099C">
      <w:pPr>
        <w:adjustRightInd w:val="0"/>
        <w:jc w:val="both"/>
        <w:rPr>
          <w:szCs w:val="24"/>
          <w:lang w:val="sk-SK"/>
        </w:rPr>
      </w:pPr>
      <w:r w:rsidRPr="00956A86">
        <w:rPr>
          <w:szCs w:val="24"/>
          <w:lang w:val="sk-SK"/>
        </w:rPr>
        <w:t xml:space="preserve">- </w:t>
      </w:r>
      <w:r w:rsidRPr="00956A86">
        <w:rPr>
          <w:color w:val="000000"/>
          <w:szCs w:val="24"/>
          <w:lang w:val="sk-SK"/>
        </w:rPr>
        <w:t xml:space="preserve">pre poplatníkov podľa § 16 písm. b) a c) do 15 dní odo dňa nadobudnutia právoplatnosti rozhodnutia, ak správca dane v rozhodnutí neurčí splátky poplatku a inú lehotu splatnosti. </w:t>
      </w:r>
    </w:p>
    <w:p w:rsidR="0098099C" w:rsidRPr="00956A86" w:rsidRDefault="0098099C" w:rsidP="0098099C">
      <w:pPr>
        <w:pStyle w:val="Zkladntext"/>
        <w:tabs>
          <w:tab w:val="left" w:pos="2220"/>
        </w:tabs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956A86">
        <w:rPr>
          <w:color w:val="000000"/>
          <w:szCs w:val="24"/>
        </w:rPr>
        <w:tab/>
      </w:r>
    </w:p>
    <w:p w:rsidR="0098099C" w:rsidRPr="00456BBC" w:rsidRDefault="0098099C" w:rsidP="0098099C">
      <w:pPr>
        <w:pStyle w:val="Textbody"/>
        <w:tabs>
          <w:tab w:val="center" w:pos="4536"/>
          <w:tab w:val="left" w:pos="5775"/>
        </w:tabs>
        <w:spacing w:after="0"/>
        <w:rPr>
          <w:rStyle w:val="StrongEmphasis"/>
          <w:rFonts w:cs="Times New Roman"/>
          <w:lang w:val="sk-SK"/>
        </w:rPr>
      </w:pPr>
      <w:r>
        <w:rPr>
          <w:rFonts w:eastAsia="Times New Roman" w:cs="Times New Roman"/>
          <w:kern w:val="0"/>
          <w:lang w:val="sk-SK" w:eastAsia="sk-SK" w:bidi="ar-SA"/>
        </w:rPr>
        <w:t xml:space="preserve">                                                                  </w:t>
      </w:r>
      <w:r w:rsidRPr="00456BBC">
        <w:rPr>
          <w:rStyle w:val="StrongEmphasis"/>
          <w:rFonts w:cs="Times New Roman"/>
          <w:lang w:val="sk-SK"/>
        </w:rPr>
        <w:t>Článok II.</w:t>
      </w:r>
    </w:p>
    <w:p w:rsidR="0098099C" w:rsidRPr="00B11895" w:rsidRDefault="0098099C" w:rsidP="0098099C">
      <w:pPr>
        <w:pStyle w:val="Textbody"/>
        <w:jc w:val="center"/>
        <w:rPr>
          <w:rFonts w:cs="Times New Roman"/>
          <w:b/>
          <w:bCs/>
          <w:lang w:val="sk-SK"/>
        </w:rPr>
      </w:pPr>
      <w:r w:rsidRPr="00456BBC">
        <w:rPr>
          <w:rStyle w:val="StrongEmphasis"/>
          <w:rFonts w:cs="Times New Roman"/>
          <w:lang w:val="sk-SK"/>
        </w:rPr>
        <w:t>Záverečné ustanovenie</w:t>
      </w:r>
    </w:p>
    <w:p w:rsidR="0098099C" w:rsidRDefault="0098099C" w:rsidP="0098099C">
      <w:pPr>
        <w:pStyle w:val="Textbody"/>
        <w:numPr>
          <w:ilvl w:val="0"/>
          <w:numId w:val="3"/>
        </w:numPr>
        <w:spacing w:after="0"/>
        <w:ind w:left="426" w:hanging="284"/>
        <w:jc w:val="both"/>
        <w:rPr>
          <w:rFonts w:cs="Times New Roman"/>
          <w:lang w:val="sk-SK"/>
        </w:rPr>
      </w:pPr>
      <w:r w:rsidRPr="00456BBC">
        <w:rPr>
          <w:rFonts w:cs="Times New Roman"/>
          <w:lang w:val="sk-SK"/>
        </w:rPr>
        <w:t>Ostatné ustanovenia Všeobecne záväzného nariadenia obce Šalov č. 5/2016 o miestnych daniach a miestnom poplatku za komunálne odpady a drobné stavebné odpady ostávajú nezmenené a sú naďalej platné.</w:t>
      </w:r>
    </w:p>
    <w:p w:rsidR="0098099C" w:rsidRPr="00456BBC" w:rsidRDefault="0098099C" w:rsidP="0098099C">
      <w:pPr>
        <w:pStyle w:val="Textbody"/>
        <w:numPr>
          <w:ilvl w:val="0"/>
          <w:numId w:val="3"/>
        </w:numPr>
        <w:spacing w:after="0"/>
        <w:ind w:left="426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Zrušuje sa </w:t>
      </w:r>
      <w:r w:rsidRPr="00456BBC">
        <w:rPr>
          <w:rFonts w:cs="Times New Roman"/>
          <w:lang w:val="sk-SK"/>
        </w:rPr>
        <w:t>Dodatok č. 1 k VZN č. 5/2016 o miestnych daniach a miestnom poplatku za komunálne odpady a drobné stavebné odpady</w:t>
      </w:r>
      <w:r>
        <w:rPr>
          <w:rFonts w:cs="Times New Roman"/>
          <w:lang w:val="sk-SK"/>
        </w:rPr>
        <w:t xml:space="preserve">, ktorý </w:t>
      </w:r>
      <w:r w:rsidRPr="00456BBC">
        <w:rPr>
          <w:rFonts w:cs="Times New Roman"/>
          <w:lang w:val="sk-SK"/>
        </w:rPr>
        <w:t>bol schvál</w:t>
      </w:r>
      <w:r>
        <w:rPr>
          <w:rFonts w:cs="Times New Roman"/>
          <w:lang w:val="sk-SK"/>
        </w:rPr>
        <w:t xml:space="preserve">ený Obecným zastupiteľstvom dňa 16.12.2019.  </w:t>
      </w:r>
    </w:p>
    <w:p w:rsidR="0098099C" w:rsidRPr="00456BBC" w:rsidRDefault="0098099C" w:rsidP="0098099C">
      <w:pPr>
        <w:pStyle w:val="Textbody"/>
        <w:spacing w:after="0"/>
        <w:ind w:left="143"/>
        <w:jc w:val="both"/>
        <w:rPr>
          <w:rFonts w:cs="Times New Roman"/>
          <w:lang w:val="sk-SK"/>
        </w:rPr>
      </w:pPr>
    </w:p>
    <w:p w:rsidR="0098099C" w:rsidRPr="00F81B9C" w:rsidRDefault="0098099C" w:rsidP="00F81B9C">
      <w:pPr>
        <w:pStyle w:val="Textbody"/>
        <w:numPr>
          <w:ilvl w:val="0"/>
          <w:numId w:val="3"/>
        </w:numPr>
        <w:spacing w:after="0"/>
        <w:ind w:left="426"/>
        <w:jc w:val="both"/>
        <w:rPr>
          <w:rFonts w:cs="Times New Roman"/>
          <w:lang w:val="sk-SK"/>
        </w:rPr>
      </w:pPr>
      <w:r w:rsidRPr="00456BBC">
        <w:rPr>
          <w:rFonts w:cs="Times New Roman"/>
          <w:lang w:val="sk-SK"/>
        </w:rPr>
        <w:t xml:space="preserve">Dodatok č. </w:t>
      </w:r>
      <w:r>
        <w:rPr>
          <w:rFonts w:cs="Times New Roman"/>
          <w:lang w:val="sk-SK"/>
        </w:rPr>
        <w:t>2</w:t>
      </w:r>
      <w:r w:rsidRPr="00456BBC">
        <w:rPr>
          <w:rFonts w:cs="Times New Roman"/>
          <w:lang w:val="sk-SK"/>
        </w:rPr>
        <w:t xml:space="preserve"> k VZN č. 5/2016 o miestnych daniach a miestnom poplatku za komunálne odpady a drobné stavebné odpady bol sc</w:t>
      </w:r>
      <w:r>
        <w:rPr>
          <w:rFonts w:cs="Times New Roman"/>
          <w:lang w:val="sk-SK"/>
        </w:rPr>
        <w:t xml:space="preserve">hválený Obecným zastupiteľstvom </w:t>
      </w:r>
      <w:r w:rsidR="00F81B9C">
        <w:rPr>
          <w:rFonts w:cs="Times New Roman"/>
          <w:lang w:val="sk-SK"/>
        </w:rPr>
        <w:t>dňa14.12.2022  U</w:t>
      </w:r>
      <w:r w:rsidRPr="00F81B9C">
        <w:rPr>
          <w:rFonts w:cs="Times New Roman"/>
          <w:lang w:val="sk-SK"/>
        </w:rPr>
        <w:t>znese</w:t>
      </w:r>
      <w:r w:rsidR="00F81B9C">
        <w:rPr>
          <w:rFonts w:cs="Times New Roman"/>
          <w:lang w:val="sk-SK"/>
        </w:rPr>
        <w:t>ním č. 16/2022</w:t>
      </w:r>
    </w:p>
    <w:p w:rsidR="0098099C" w:rsidRPr="00456BBC" w:rsidRDefault="0098099C" w:rsidP="0098099C">
      <w:pPr>
        <w:pStyle w:val="Textbody"/>
        <w:numPr>
          <w:ilvl w:val="0"/>
          <w:numId w:val="3"/>
        </w:numPr>
        <w:ind w:left="426"/>
        <w:jc w:val="both"/>
        <w:rPr>
          <w:rFonts w:cs="Times New Roman"/>
          <w:lang w:val="sk-SK"/>
        </w:rPr>
      </w:pPr>
      <w:r w:rsidRPr="00456BBC">
        <w:rPr>
          <w:rFonts w:cs="Times New Roman"/>
          <w:lang w:val="sk-SK"/>
        </w:rPr>
        <w:t xml:space="preserve">Dodatok č. </w:t>
      </w:r>
      <w:r>
        <w:rPr>
          <w:rFonts w:cs="Times New Roman"/>
          <w:lang w:val="sk-SK"/>
        </w:rPr>
        <w:t>2</w:t>
      </w:r>
      <w:r w:rsidRPr="00456BBC">
        <w:rPr>
          <w:rFonts w:cs="Times New Roman"/>
          <w:lang w:val="sk-SK"/>
        </w:rPr>
        <w:t xml:space="preserve"> k VZN 5/2016 o miestnych daniach a miestnom poplatku za komunálne odpady a drobné stavebné odpady nadobúda účinnosť dňa 01.01.202</w:t>
      </w:r>
      <w:r>
        <w:rPr>
          <w:rFonts w:cs="Times New Roman"/>
          <w:lang w:val="sk-SK"/>
        </w:rPr>
        <w:t>3</w:t>
      </w:r>
      <w:r w:rsidRPr="00456BBC">
        <w:rPr>
          <w:rFonts w:cs="Times New Roman"/>
          <w:lang w:val="sk-SK"/>
        </w:rPr>
        <w:t>.</w:t>
      </w:r>
    </w:p>
    <w:p w:rsidR="0098099C" w:rsidRPr="00EB3504" w:rsidRDefault="0098099C" w:rsidP="0098099C">
      <w:pPr>
        <w:pStyle w:val="Standard"/>
        <w:jc w:val="both"/>
        <w:rPr>
          <w:rFonts w:cs="Times New Roman"/>
          <w:lang w:val="sk-SK"/>
        </w:rPr>
      </w:pPr>
    </w:p>
    <w:p w:rsidR="0098099C" w:rsidRPr="00EB3504" w:rsidRDefault="00C22CCE" w:rsidP="0098099C">
      <w:pPr>
        <w:pStyle w:val="Normlny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Šalove, dňa 15.12.2022</w:t>
      </w:r>
    </w:p>
    <w:p w:rsidR="0098099C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 w:rsidRPr="00EB350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B3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B3504">
        <w:rPr>
          <w:rFonts w:ascii="Times New Roman" w:hAnsi="Times New Roman"/>
          <w:sz w:val="24"/>
          <w:szCs w:val="24"/>
        </w:rPr>
        <w:t xml:space="preserve">Mgr. Renáta </w:t>
      </w:r>
      <w:proofErr w:type="spellStart"/>
      <w:r w:rsidRPr="00EB3504">
        <w:rPr>
          <w:rFonts w:ascii="Times New Roman" w:hAnsi="Times New Roman"/>
          <w:sz w:val="24"/>
          <w:szCs w:val="24"/>
        </w:rPr>
        <w:t>Kassaiová</w:t>
      </w:r>
      <w:proofErr w:type="spellEnd"/>
    </w:p>
    <w:p w:rsidR="0098099C" w:rsidRPr="00EB3504" w:rsidRDefault="0098099C" w:rsidP="0098099C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EB3504">
        <w:rPr>
          <w:rFonts w:ascii="Times New Roman" w:hAnsi="Times New Roman"/>
          <w:sz w:val="24"/>
          <w:szCs w:val="24"/>
        </w:rPr>
        <w:t>starostka obce</w:t>
      </w:r>
    </w:p>
    <w:p w:rsidR="0098099C" w:rsidRDefault="0098099C" w:rsidP="00EB3504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99C" w:rsidRPr="00EB3504" w:rsidRDefault="0098099C" w:rsidP="00EB3504">
      <w:pPr>
        <w:pStyle w:val="Normlny1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8099C" w:rsidRPr="00EB3504" w:rsidSect="00456BBC">
      <w:pgSz w:w="11906" w:h="16838"/>
      <w:pgMar w:top="993" w:right="1417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E4A"/>
    <w:multiLevelType w:val="singleLevel"/>
    <w:tmpl w:val="C42666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F204481"/>
    <w:multiLevelType w:val="multilevel"/>
    <w:tmpl w:val="A60A418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765F6019"/>
    <w:multiLevelType w:val="multilevel"/>
    <w:tmpl w:val="E96C863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Andale Sans UI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A24"/>
    <w:rsid w:val="00000143"/>
    <w:rsid w:val="0000611C"/>
    <w:rsid w:val="00063439"/>
    <w:rsid w:val="00082C10"/>
    <w:rsid w:val="00086693"/>
    <w:rsid w:val="000959C1"/>
    <w:rsid w:val="000A6283"/>
    <w:rsid w:val="000D2DD0"/>
    <w:rsid w:val="000F56DB"/>
    <w:rsid w:val="00124551"/>
    <w:rsid w:val="00135D5A"/>
    <w:rsid w:val="001570E8"/>
    <w:rsid w:val="00193659"/>
    <w:rsid w:val="001C4B1F"/>
    <w:rsid w:val="001D3D49"/>
    <w:rsid w:val="001D517D"/>
    <w:rsid w:val="001F6FAC"/>
    <w:rsid w:val="00207F4D"/>
    <w:rsid w:val="002136B5"/>
    <w:rsid w:val="002645F3"/>
    <w:rsid w:val="002714B9"/>
    <w:rsid w:val="00275FE6"/>
    <w:rsid w:val="00295736"/>
    <w:rsid w:val="002B23E1"/>
    <w:rsid w:val="002E1834"/>
    <w:rsid w:val="002E40A7"/>
    <w:rsid w:val="00305DF4"/>
    <w:rsid w:val="003261CB"/>
    <w:rsid w:val="003374D1"/>
    <w:rsid w:val="0037597D"/>
    <w:rsid w:val="00381DBD"/>
    <w:rsid w:val="003C2E6A"/>
    <w:rsid w:val="003D5301"/>
    <w:rsid w:val="003D585D"/>
    <w:rsid w:val="003D66FD"/>
    <w:rsid w:val="003F63FD"/>
    <w:rsid w:val="00406A65"/>
    <w:rsid w:val="00411085"/>
    <w:rsid w:val="00415003"/>
    <w:rsid w:val="004178CB"/>
    <w:rsid w:val="00423CE5"/>
    <w:rsid w:val="00433490"/>
    <w:rsid w:val="004347DA"/>
    <w:rsid w:val="004436A2"/>
    <w:rsid w:val="00456BBC"/>
    <w:rsid w:val="00457A24"/>
    <w:rsid w:val="00497ABB"/>
    <w:rsid w:val="004F1129"/>
    <w:rsid w:val="004F6580"/>
    <w:rsid w:val="00514DDB"/>
    <w:rsid w:val="00535032"/>
    <w:rsid w:val="00540AE3"/>
    <w:rsid w:val="00566F28"/>
    <w:rsid w:val="00574F03"/>
    <w:rsid w:val="00602F10"/>
    <w:rsid w:val="00617025"/>
    <w:rsid w:val="00625801"/>
    <w:rsid w:val="00633052"/>
    <w:rsid w:val="00643318"/>
    <w:rsid w:val="00652A52"/>
    <w:rsid w:val="0065550E"/>
    <w:rsid w:val="00660E88"/>
    <w:rsid w:val="00662D16"/>
    <w:rsid w:val="00664AB2"/>
    <w:rsid w:val="00693E3E"/>
    <w:rsid w:val="006A1382"/>
    <w:rsid w:val="006B1CB0"/>
    <w:rsid w:val="006D36FF"/>
    <w:rsid w:val="006E758F"/>
    <w:rsid w:val="00703BDD"/>
    <w:rsid w:val="00707D19"/>
    <w:rsid w:val="00734B91"/>
    <w:rsid w:val="00743F2B"/>
    <w:rsid w:val="00755A68"/>
    <w:rsid w:val="00761BC9"/>
    <w:rsid w:val="00780F75"/>
    <w:rsid w:val="00784BAB"/>
    <w:rsid w:val="007A1328"/>
    <w:rsid w:val="007A3F50"/>
    <w:rsid w:val="007B0076"/>
    <w:rsid w:val="007B5AAF"/>
    <w:rsid w:val="007D56D2"/>
    <w:rsid w:val="007E794E"/>
    <w:rsid w:val="00803A31"/>
    <w:rsid w:val="00834DAD"/>
    <w:rsid w:val="008658E7"/>
    <w:rsid w:val="008A6FC2"/>
    <w:rsid w:val="008B56CE"/>
    <w:rsid w:val="008B576A"/>
    <w:rsid w:val="008B6D87"/>
    <w:rsid w:val="008D069A"/>
    <w:rsid w:val="008D5DE5"/>
    <w:rsid w:val="008F1990"/>
    <w:rsid w:val="008F1F59"/>
    <w:rsid w:val="008F7E44"/>
    <w:rsid w:val="00902271"/>
    <w:rsid w:val="009038AC"/>
    <w:rsid w:val="00921485"/>
    <w:rsid w:val="00926C2B"/>
    <w:rsid w:val="009376AE"/>
    <w:rsid w:val="009418F1"/>
    <w:rsid w:val="0094273C"/>
    <w:rsid w:val="00956A86"/>
    <w:rsid w:val="00957826"/>
    <w:rsid w:val="0096136A"/>
    <w:rsid w:val="00963698"/>
    <w:rsid w:val="0098099C"/>
    <w:rsid w:val="00985AA9"/>
    <w:rsid w:val="009A1D61"/>
    <w:rsid w:val="009B4FE6"/>
    <w:rsid w:val="00A15EBD"/>
    <w:rsid w:val="00A21B2E"/>
    <w:rsid w:val="00A50972"/>
    <w:rsid w:val="00A54A2D"/>
    <w:rsid w:val="00AB6946"/>
    <w:rsid w:val="00B048E6"/>
    <w:rsid w:val="00B11895"/>
    <w:rsid w:val="00B37501"/>
    <w:rsid w:val="00B432DC"/>
    <w:rsid w:val="00B548F1"/>
    <w:rsid w:val="00B61310"/>
    <w:rsid w:val="00B94E3F"/>
    <w:rsid w:val="00BA05E5"/>
    <w:rsid w:val="00BB63D2"/>
    <w:rsid w:val="00BD042B"/>
    <w:rsid w:val="00BD4ECD"/>
    <w:rsid w:val="00BF490F"/>
    <w:rsid w:val="00C01C4E"/>
    <w:rsid w:val="00C03E4F"/>
    <w:rsid w:val="00C21ED0"/>
    <w:rsid w:val="00C22CCE"/>
    <w:rsid w:val="00C42078"/>
    <w:rsid w:val="00C44EF3"/>
    <w:rsid w:val="00C86DA2"/>
    <w:rsid w:val="00CB68A8"/>
    <w:rsid w:val="00CD5AAE"/>
    <w:rsid w:val="00CE0C01"/>
    <w:rsid w:val="00CF2234"/>
    <w:rsid w:val="00D15560"/>
    <w:rsid w:val="00D37C34"/>
    <w:rsid w:val="00D40206"/>
    <w:rsid w:val="00D47188"/>
    <w:rsid w:val="00D510EF"/>
    <w:rsid w:val="00D62D34"/>
    <w:rsid w:val="00D62EB3"/>
    <w:rsid w:val="00DD43A0"/>
    <w:rsid w:val="00DF2846"/>
    <w:rsid w:val="00E24C20"/>
    <w:rsid w:val="00E346B4"/>
    <w:rsid w:val="00E40ADA"/>
    <w:rsid w:val="00E5196B"/>
    <w:rsid w:val="00E52094"/>
    <w:rsid w:val="00E657B0"/>
    <w:rsid w:val="00E73A38"/>
    <w:rsid w:val="00EB3504"/>
    <w:rsid w:val="00F07566"/>
    <w:rsid w:val="00F22B20"/>
    <w:rsid w:val="00F25D49"/>
    <w:rsid w:val="00F27C30"/>
    <w:rsid w:val="00F571CC"/>
    <w:rsid w:val="00F62136"/>
    <w:rsid w:val="00F741BB"/>
    <w:rsid w:val="00F81B9C"/>
    <w:rsid w:val="00F874A6"/>
    <w:rsid w:val="00FA25E0"/>
    <w:rsid w:val="00FE5F36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4C20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57A24"/>
    <w:pPr>
      <w:suppressAutoHyphens/>
      <w:autoSpaceDN w:val="0"/>
      <w:spacing w:after="160"/>
      <w:jc w:val="left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57A24"/>
  </w:style>
  <w:style w:type="paragraph" w:customStyle="1" w:styleId="Standard">
    <w:name w:val="Standard"/>
    <w:rsid w:val="00457A24"/>
    <w:pPr>
      <w:widowControl w:val="0"/>
      <w:suppressAutoHyphens/>
      <w:autoSpaceDN w:val="0"/>
      <w:spacing w:after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57A24"/>
    <w:pPr>
      <w:spacing w:after="120"/>
    </w:pPr>
  </w:style>
  <w:style w:type="character" w:customStyle="1" w:styleId="StrongEmphasis">
    <w:name w:val="Strong Emphasis"/>
    <w:rsid w:val="00457A24"/>
    <w:rPr>
      <w:b/>
      <w:bCs/>
    </w:rPr>
  </w:style>
  <w:style w:type="character" w:styleId="Zvraznenie">
    <w:name w:val="Emphasis"/>
    <w:rsid w:val="00457A24"/>
    <w:rPr>
      <w:i/>
      <w:iCs/>
    </w:rPr>
  </w:style>
  <w:style w:type="paragraph" w:styleId="Bezriadkovania">
    <w:name w:val="No Spacing"/>
    <w:uiPriority w:val="1"/>
    <w:qFormat/>
    <w:rsid w:val="003D5301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Default">
    <w:name w:val="Default"/>
    <w:rsid w:val="003D5301"/>
    <w:pPr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00611C"/>
    <w:pPr>
      <w:spacing w:after="120"/>
    </w:pPr>
    <w:rPr>
      <w:noProof/>
      <w:lang w:val="sk-SK"/>
    </w:rPr>
  </w:style>
  <w:style w:type="character" w:customStyle="1" w:styleId="ZkladntextChar">
    <w:name w:val="Základný text Char"/>
    <w:basedOn w:val="Predvolenpsmoodseku"/>
    <w:link w:val="Zkladntext"/>
    <w:rsid w:val="0000611C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81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Obec Šalov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</cp:lastModifiedBy>
  <cp:revision>3</cp:revision>
  <cp:lastPrinted>2023-01-05T12:42:00Z</cp:lastPrinted>
  <dcterms:created xsi:type="dcterms:W3CDTF">2023-02-16T10:19:00Z</dcterms:created>
  <dcterms:modified xsi:type="dcterms:W3CDTF">2023-02-16T14:02:00Z</dcterms:modified>
</cp:coreProperties>
</file>