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35" w:rsidRDefault="001F3235" w:rsidP="001F3235">
      <w:pPr>
        <w:spacing w:after="0"/>
        <w:rPr>
          <w:rFonts w:ascii="Bookman Old Style" w:hAnsi="Bookman Old Style" w:cs="Calibri"/>
          <w:b/>
          <w:sz w:val="52"/>
          <w:szCs w:val="52"/>
          <w:lang w:val="en-US"/>
        </w:rPr>
      </w:pPr>
      <w:r w:rsidRPr="00955C59">
        <w:rPr>
          <w:rFonts w:ascii="Bookman Old Style" w:eastAsiaTheme="minorHAnsi" w:hAnsi="Bookman Old Style" w:cs="Calibri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4" o:title=""/>
          </v:shape>
          <o:OLEObject Type="Embed" ProgID="Word.Picture.8" ShapeID="_x0000_i1025" DrawAspect="Content" ObjectID="_1763373574" r:id="rId5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64/2023</w:t>
      </w:r>
    </w:p>
    <w:p w:rsidR="001F3235" w:rsidRDefault="001F3235" w:rsidP="001F3235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3235" w:rsidRDefault="001F3235" w:rsidP="001F3235">
      <w:pPr>
        <w:pStyle w:val="Hlavika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1.  Otvorenie zasadnutia a schválenie programu rokovania 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7710743"/>
      <w:r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doplnenie programu rokovania v bode 10. Rôzne s doplnením bodov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a)  Návrh Dodatku č. 3 k VZN č. 3/2019 o výške mesačného príspevku na čiastočnú úhradu výdavkov škôl a školských zariadení na území obce Šalov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b) Oznámenie MF SR o odpustení návratnej finančnej výpomoci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c) Oznámenie o poskytnutí dotácie z NSK</w:t>
      </w:r>
    </w:p>
    <w:bookmarkEnd w:id="0"/>
    <w:p w:rsidR="001F3235" w:rsidRDefault="001F3235" w:rsidP="001F3235">
      <w:pPr>
        <w:pStyle w:val="Bezriadkovania"/>
        <w:rPr>
          <w:rFonts w:ascii="Times New Roman" w:eastAsia="Calibri" w:hAnsi="Times New Roman" w:cs="Times New Roman"/>
          <w:sz w:val="24"/>
          <w:szCs w:val="24"/>
        </w:rPr>
      </w:pPr>
    </w:p>
    <w:p w:rsidR="001F3235" w:rsidRPr="001F3235" w:rsidRDefault="001F3235" w:rsidP="001F323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65/2023</w:t>
      </w:r>
    </w:p>
    <w:p w:rsidR="001F3235" w:rsidRDefault="001F3235" w:rsidP="001F3235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návrhovú komi</w:t>
      </w:r>
      <w:r w:rsidR="00D63EB8">
        <w:rPr>
          <w:rFonts w:ascii="Times New Roman" w:hAnsi="Times New Roman" w:cs="Times New Roman"/>
          <w:sz w:val="24"/>
          <w:szCs w:val="24"/>
        </w:rPr>
        <w:t xml:space="preserve">siu v zložení: Eva Molnárová, </w:t>
      </w:r>
      <w:proofErr w:type="spellStart"/>
      <w:r w:rsidR="00D63EB8">
        <w:rPr>
          <w:rFonts w:ascii="Times New Roman" w:hAnsi="Times New Roman" w:cs="Times New Roman"/>
          <w:sz w:val="24"/>
          <w:szCs w:val="24"/>
        </w:rPr>
        <w:t>Zsolt</w:t>
      </w:r>
      <w:proofErr w:type="spellEnd"/>
      <w:r w:rsidR="00D63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EB8">
        <w:rPr>
          <w:rFonts w:ascii="Times New Roman" w:hAnsi="Times New Roman" w:cs="Times New Roman"/>
          <w:sz w:val="24"/>
          <w:szCs w:val="24"/>
        </w:rPr>
        <w:t>Štugel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Ľudovit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Jakab</w:t>
      </w:r>
      <w:proofErr w:type="spellEnd"/>
    </w:p>
    <w:p w:rsidR="001F3235" w:rsidRPr="001F3235" w:rsidRDefault="001F3235" w:rsidP="001F323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1F3235" w:rsidRDefault="001F3235" w:rsidP="001F32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1F3235" w:rsidRP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66/2023</w:t>
      </w:r>
    </w:p>
    <w:p w:rsidR="001F3235" w:rsidRDefault="001F3235" w:rsidP="001F3235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3235" w:rsidRDefault="001F3235" w:rsidP="001F3235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7709596"/>
      <w:bookmarkStart w:id="2" w:name="_GoBack"/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1F3235" w:rsidRDefault="001F3235" w:rsidP="001F3235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správu hlavnej kontrolórky obce o kontrole plnenia uznesení z 4. zasadnutia OZ dňa 10.05.2023</w:t>
      </w:r>
    </w:p>
    <w:bookmarkEnd w:id="1"/>
    <w:bookmarkEnd w:id="2"/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F3235" w:rsidRDefault="001F3235" w:rsidP="001F3235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správu hlavnej kontrolórky obce o kontrole plnenia uznesení z 5. zasadnutia OZ dňa 27.06.2023</w:t>
      </w:r>
    </w:p>
    <w:p w:rsidR="001F3235" w:rsidRDefault="001F3235" w:rsidP="001F32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67/2023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3235" w:rsidRDefault="001F3235" w:rsidP="001F3235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 4.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Návrh: „Zásady podávania, preverovania a evidovania oznámení týkajúcich sa kriminality alebo inej protispoločenskej činnosti“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prerokovalo </w:t>
      </w:r>
    </w:p>
    <w:p w:rsidR="001F3235" w:rsidRDefault="001F3235" w:rsidP="001F3235">
      <w:pPr>
        <w:spacing w:after="0" w:line="240" w:lineRule="auto"/>
        <w:ind w:right="-142"/>
        <w:jc w:val="both"/>
      </w:pPr>
      <w:r>
        <w:rPr>
          <w:rFonts w:ascii="Times New Roman" w:hAnsi="Times New Roman" w:cs="Times New Roman"/>
          <w:sz w:val="24"/>
          <w:szCs w:val="24"/>
        </w:rPr>
        <w:t>Návrh: „Zásady podávania, preverovania a evidovania oznámení týkajúcich sa kriminality alebo inej protispoločenskej činnosti</w:t>
      </w:r>
      <w:r>
        <w:t>“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1F3235" w:rsidRDefault="001F3235" w:rsidP="001F323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Zásady podávania, preverovania a evidovania oznámení týkajúcich sa kriminality alebo inej protispoločenskej činnosti</w:t>
      </w:r>
    </w:p>
    <w:p w:rsidR="001F3235" w:rsidRDefault="001F3235" w:rsidP="001F32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3235" w:rsidRPr="001F3235" w:rsidRDefault="001F3235" w:rsidP="001F323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68/2023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3235" w:rsidRDefault="001F3235" w:rsidP="001F323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 5.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Schválenie prevodu nehnuteľnosti v obci Šalov,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 Šalov, evidovanej na LV č. 1, parcela C-KN č. 5976/2 zastavaná plocha a nádvorie o výmere 31 m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v prospech Alexandra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Juhásza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, bytom Málaš 159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3235" w:rsidRDefault="001F3235" w:rsidP="001F3235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schvaľuje</w:t>
      </w:r>
    </w:p>
    <w:p w:rsidR="001F3235" w:rsidRDefault="001F3235" w:rsidP="001F323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prevod majetku obce spôsobom vhodného osobitného zreteľa </w:t>
      </w:r>
      <w:r>
        <w:rPr>
          <w:rFonts w:ascii="Times New Roman" w:hAnsi="Times New Roman" w:cs="Times New Roman"/>
          <w:sz w:val="24"/>
          <w:szCs w:val="24"/>
        </w:rPr>
        <w:t xml:space="preserve">nehnuteľnosti v obci Šalov,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Šalov, evidovanej na LV č. 1, parcela C-KN č. 5976/2 zastavaná plocha a nádvorie o výmere 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v prospech Alexandra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Juhásza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bytom Málaš 159</w:t>
      </w:r>
    </w:p>
    <w:p w:rsidR="001F3235" w:rsidRDefault="001F3235" w:rsidP="001F3235">
      <w:pPr>
        <w:spacing w:line="240" w:lineRule="auto"/>
      </w:pPr>
    </w:p>
    <w:p w:rsidR="001F3235" w:rsidRPr="001F3235" w:rsidRDefault="001F3235" w:rsidP="001F3235">
      <w:pPr>
        <w:pStyle w:val="Bezriadkovania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69/2023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p w:rsidR="001F3235" w:rsidRDefault="001F3235" w:rsidP="001F3235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 6.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Informácia hlavnej kontrolórky obce o vývoji dlhu obce k 30.6.2023 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berie na vedomie 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hlavnej kontrolórky obce o vývoji dlhu obce k 30.06.2023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berie na vedomie </w:t>
      </w:r>
    </w:p>
    <w:p w:rsidR="001F3235" w:rsidRDefault="001F3235" w:rsidP="001F3235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informáciu starostky obce o prijatých opatreniach na zníženie výdavkov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schvaľuje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 starostky obce bez 20 % - </w:t>
      </w:r>
      <w:proofErr w:type="spellStart"/>
      <w:r>
        <w:rPr>
          <w:rFonts w:ascii="Times New Roman" w:hAnsi="Times New Roman" w:cs="Times New Roman"/>
          <w:sz w:val="24"/>
          <w:szCs w:val="24"/>
        </w:rPr>
        <w:t>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navýšenia s účinnosťou od 01.10.2023 do 31.12.2023</w:t>
      </w:r>
    </w:p>
    <w:p w:rsidR="001F3235" w:rsidRP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70/2023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3235" w:rsidRDefault="001F3235" w:rsidP="001F3235">
      <w:pPr>
        <w:spacing w:after="0" w:line="240" w:lineRule="auto"/>
        <w:ind w:right="-142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 7. Informácia hlavnej kontrolórky obce o čerpaní rozpočtu v zariadení školského stravovania pri materskej škole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1F3235" w:rsidRDefault="001F3235" w:rsidP="001F3235">
      <w:pPr>
        <w:spacing w:after="0" w:line="240" w:lineRule="auto"/>
        <w:ind w:right="-142"/>
        <w:jc w:val="both"/>
      </w:pPr>
      <w:r>
        <w:rPr>
          <w:rFonts w:ascii="Times New Roman" w:hAnsi="Times New Roman"/>
          <w:sz w:val="24"/>
          <w:szCs w:val="24"/>
        </w:rPr>
        <w:t xml:space="preserve">správu hlavnej kontrolórky obce </w:t>
      </w:r>
      <w:r>
        <w:rPr>
          <w:rFonts w:ascii="Times New Roman" w:hAnsi="Times New Roman" w:cs="Times New Roman"/>
          <w:sz w:val="24"/>
          <w:szCs w:val="24"/>
        </w:rPr>
        <w:t>o čerpaní rozpočtu v zariadení školského stravovania pri materskej škole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235" w:rsidRPr="001F3235" w:rsidRDefault="001F3235" w:rsidP="001F3235">
      <w:pPr>
        <w:pStyle w:val="Bezriadkovania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71/2023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16.10.2023.2023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F3235" w:rsidRDefault="001F3235" w:rsidP="001F3235">
      <w:pPr>
        <w:spacing w:after="0" w:line="240" w:lineRule="auto"/>
        <w:ind w:right="-142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8. Nakladanie s komunálnym odpadom a triedeným odpadom na území obce Šalov</w:t>
      </w:r>
      <w:r>
        <w:rPr>
          <w:rFonts w:eastAsia="Calibri"/>
          <w:lang w:eastAsia="en-US"/>
        </w:rPr>
        <w:t> 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schvaľuje</w:t>
      </w:r>
    </w:p>
    <w:p w:rsidR="001F3235" w:rsidRDefault="001F3235" w:rsidP="001F3235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zabezpečenie komunálneho odpadu a triedeného odpadu na základe objednávky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neschvaľuje</w:t>
      </w:r>
    </w:p>
    <w:p w:rsidR="001F3235" w:rsidRDefault="001F3235" w:rsidP="001F3235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uzatvorenie Zmluvy o komplexnom nakladaní s odpadmi s firmou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Kosit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West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s. r. o. so sídlom Košice</w:t>
      </w:r>
    </w:p>
    <w:p w:rsidR="001F3235" w:rsidRDefault="001F3235" w:rsidP="001F3235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235" w:rsidRP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72/2023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3235" w:rsidRDefault="001F3235" w:rsidP="001F3235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 9. </w:t>
      </w:r>
      <w:bookmarkStart w:id="3" w:name="_Hlk147740267"/>
      <w:r>
        <w:rPr>
          <w:rFonts w:ascii="Times New Roman" w:hAnsi="Times New Roman"/>
          <w:b/>
          <w:sz w:val="24"/>
          <w:szCs w:val="24"/>
          <w:u w:val="single"/>
        </w:rPr>
        <w:t xml:space="preserve">Delegovanie zástupcov za zriaďovateľa do Rady školy pri MŠ s VJM –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Óvoda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Šalov a do Rady školy pri ZŠ s VJM –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Alapiskola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Šalov</w:t>
      </w:r>
    </w:p>
    <w:bookmarkEnd w:id="3"/>
    <w:p w:rsidR="001F3235" w:rsidRDefault="001F3235" w:rsidP="001F3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Obecné zastupiteľstvo v Šalove po prerokovaní programového bodu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dôvodovú správu starostky obce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odvoláva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delegovaných členov do školskej rady v zmysle Uznesenia č. 20/2022 z 2. zasadnutia OZ Obce Šalov zo dňa 14.12.2022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deleguje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členov za zriaďovateľa do Rady školy pri Základnej škole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Šalov: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Szalmová</w:t>
      </w:r>
      <w:proofErr w:type="spellEnd"/>
      <w:r>
        <w:rPr>
          <w:rFonts w:ascii="Times New Roman" w:hAnsi="Times New Roman" w:cs="Times New Roman"/>
          <w:sz w:val="24"/>
          <w:szCs w:val="24"/>
        </w:rPr>
        <w:t>, Eva Molnárová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členov za zriaďovateľa do Rady školy pri Materskej škole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Šalov: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Kristián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Riedly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Čerbová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Ľudovit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Jakab</w:t>
      </w:r>
      <w:proofErr w:type="spellEnd"/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73/2023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3235" w:rsidRDefault="001F3235" w:rsidP="001F3235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10. Rôzne</w:t>
      </w:r>
    </w:p>
    <w:p w:rsidR="001F3235" w:rsidRDefault="001F3235" w:rsidP="001F3235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 a)  Návrh Dodatku č. 3 k VZN č. 3/2019 o výške mesačného príspevku na čiastočnú úhradu výdavkov škôl a školských zariadení na území obce Šalov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Obecné zastupiteľstvo v Šalove po prerokovaní programového bodu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1F3235" w:rsidRDefault="001F3235" w:rsidP="001F323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Dodatku č. 3 k VZN č. 3/2019 o výške mesačného príspevku na čiastočnú úhradu výdavkov škôl a školských zariadení na území obce Šalov s účinnosťou od 01.11.2023</w:t>
      </w:r>
    </w:p>
    <w:p w:rsidR="001F3235" w:rsidRDefault="001F3235" w:rsidP="001F3235">
      <w:pPr>
        <w:pStyle w:val="Bezriadkovania"/>
        <w:rPr>
          <w:rFonts w:eastAsia="Times New Roman"/>
          <w:kern w:val="3"/>
        </w:rPr>
      </w:pPr>
    </w:p>
    <w:p w:rsidR="001F3235" w:rsidRDefault="001F3235" w:rsidP="001F3235">
      <w:pPr>
        <w:spacing w:after="0"/>
        <w:rPr>
          <w:rFonts w:ascii="Bookman Old Style" w:hAnsi="Bookman Old Style" w:cs="Calibri"/>
          <w:b/>
          <w:sz w:val="52"/>
          <w:szCs w:val="52"/>
          <w:lang w:val="en-US"/>
        </w:rPr>
      </w:pP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74/2023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3235" w:rsidRDefault="001F3235" w:rsidP="001F3235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10. Rôzne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 b) Oznámenie MF SR o odpustení návratnej finančnej výpomoci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Obecné zastupiteľstvo v Šalove po prerokovaní programového bodu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1F3235" w:rsidRPr="001F3235" w:rsidRDefault="001F3235" w:rsidP="001F3235">
      <w:pPr>
        <w:pStyle w:val="Bezriadkovania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oznámenie MF SR o odpustení návratnej finančnej výpomoci poskytnutej obci na kompenzáciu výpadku dane z príjmov fyzických osôb v roku 2020</w:t>
      </w:r>
    </w:p>
    <w:p w:rsidR="001F3235" w:rsidRDefault="001F3235" w:rsidP="001F3235">
      <w:pPr>
        <w:spacing w:after="0"/>
      </w:pP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</w:t>
      </w:r>
    </w:p>
    <w:p w:rsidR="001F3235" w:rsidRPr="001F3235" w:rsidRDefault="001F3235" w:rsidP="001F3235">
      <w:pPr>
        <w:spacing w:after="0"/>
      </w:pP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75/2023</w:t>
      </w:r>
    </w:p>
    <w:p w:rsidR="001F3235" w:rsidRDefault="001F3235" w:rsidP="001F32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6. zasadnutia Obecného zastupiteľstva Obce Šalov </w:t>
      </w:r>
    </w:p>
    <w:p w:rsidR="001F3235" w:rsidRDefault="001F3235" w:rsidP="001F3235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16.10.2023</w:t>
      </w:r>
    </w:p>
    <w:p w:rsidR="001F3235" w:rsidRDefault="001F3235" w:rsidP="001F32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3235" w:rsidRDefault="001F3235" w:rsidP="001F3235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10. Rôzne</w:t>
      </w:r>
    </w:p>
    <w:p w:rsidR="001F3235" w:rsidRDefault="001F3235" w:rsidP="001F3235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 c) Oznámenie o poskytnutí dotácie z NSK</w:t>
      </w:r>
    </w:p>
    <w:p w:rsidR="001F3235" w:rsidRDefault="001F3235" w:rsidP="001F3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3235" w:rsidRDefault="001F3235" w:rsidP="001F3235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F3235" w:rsidRDefault="001F3235" w:rsidP="001F323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1F3235" w:rsidRPr="001F3235" w:rsidRDefault="001F3235" w:rsidP="001F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informáciu starostky o poskytnutie dotácie z NSK na obnovu kultúrnospoločenskej sály v obci Šalov</w:t>
      </w:r>
    </w:p>
    <w:p w:rsidR="001F3235" w:rsidRDefault="001F3235" w:rsidP="001F3235"/>
    <w:p w:rsidR="001F3235" w:rsidRDefault="001F3235" w:rsidP="001F3235"/>
    <w:sectPr w:rsidR="001F3235" w:rsidSect="00E4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235"/>
    <w:rsid w:val="001F3235"/>
    <w:rsid w:val="00955C59"/>
    <w:rsid w:val="00D63EB8"/>
    <w:rsid w:val="00E4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3235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1F32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1F323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1F3235"/>
    <w:pPr>
      <w:spacing w:after="0" w:line="240" w:lineRule="auto"/>
    </w:pPr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1F3235"/>
    <w:pPr>
      <w:ind w:left="720"/>
      <w:contextualSpacing/>
    </w:pPr>
  </w:style>
  <w:style w:type="paragraph" w:customStyle="1" w:styleId="Bezmezer1">
    <w:name w:val="Bez mezer1"/>
    <w:rsid w:val="001F3235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2023-12-06T12:13:00Z</cp:lastPrinted>
  <dcterms:created xsi:type="dcterms:W3CDTF">2023-11-03T13:59:00Z</dcterms:created>
  <dcterms:modified xsi:type="dcterms:W3CDTF">2023-12-06T12:13:00Z</dcterms:modified>
</cp:coreProperties>
</file>